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3"/>
        <w:ind w:right="333"/>
        <w:jc w:val="right"/>
        <w:tabs>
          <w:tab w:val="left" w:pos="8440" w:leader="none"/>
        </w:tabs>
        <w:rPr>
          <w:b/>
          <w:color w:val="262626"/>
          <w:sz w:val="32"/>
          <w:szCs w:val="32"/>
          <w:lang w:val="ru-RU"/>
        </w:rPr>
      </w:pPr>
      <w:r>
        <w:rPr>
          <w:color w:val="262626"/>
          <w:sz w:val="32"/>
          <w:szCs w:val="32"/>
          <w:lang w:val="ru-RU"/>
        </w:rPr>
        <w:t xml:space="preserve">                            </w:t>
      </w:r>
      <w:r>
        <w:rPr>
          <w:b/>
          <w:color w:val="262626"/>
          <w:sz w:val="32"/>
          <w:szCs w:val="32"/>
          <w:lang w:val="ru-RU"/>
        </w:rPr>
        <w:t xml:space="preserve">ПРОЕКТ</w:t>
      </w:r>
      <w:r>
        <w:rPr>
          <w:b/>
          <w:color w:val="262626"/>
          <w:sz w:val="32"/>
          <w:szCs w:val="32"/>
          <w:lang w:val="ru-RU"/>
        </w:rPr>
      </w:r>
      <w:r>
        <w:rPr>
          <w:b/>
          <w:color w:val="262626"/>
          <w:sz w:val="32"/>
          <w:szCs w:val="32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  <w:t xml:space="preserve">ЗЕМСКОЕ СОБРАНИЕ НОВОУКОЛОВСКОГО СЕЛЬСКОГО ПОСЕЛЕНИЯ</w:t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280" w:leader="none"/>
        </w:tabs>
        <w:rPr>
          <w:color w:val="ffffff"/>
          <w:sz w:val="28"/>
          <w:szCs w:val="28"/>
          <w:lang w:val="ru-RU"/>
        </w:rPr>
      </w:pPr>
      <w:r>
        <w:rPr>
          <w:color w:val="ffffff"/>
          <w:sz w:val="28"/>
          <w:szCs w:val="28"/>
          <w:lang w:val="ru-RU"/>
        </w:rPr>
        <w:t xml:space="preserve">МУНИЦИПАЛЬНЫЙ РАЙОН «КРАСНЕНСКИЙ РАЙОН»</w:t>
      </w:r>
      <w:r>
        <w:rPr>
          <w:color w:val="ffffff"/>
          <w:sz w:val="28"/>
          <w:szCs w:val="28"/>
          <w:lang w:val="ru-RU"/>
        </w:rPr>
      </w:r>
      <w:r>
        <w:rPr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280" w:leader="none"/>
        </w:tabs>
        <w:rPr>
          <w:b/>
          <w:color w:val="ffffff"/>
          <w:sz w:val="28"/>
          <w:szCs w:val="28"/>
          <w:lang w:val="ru-RU"/>
        </w:rPr>
      </w:pPr>
      <w:r>
        <w:rPr>
          <w:b/>
          <w:color w:val="ffffff"/>
          <w:sz w:val="28"/>
          <w:szCs w:val="28"/>
          <w:lang w:val="ru-RU"/>
        </w:rPr>
      </w:r>
      <w:r>
        <w:rPr>
          <w:b/>
          <w:color w:val="ffffff"/>
          <w:sz w:val="28"/>
          <w:szCs w:val="28"/>
          <w:lang w:val="ru-RU"/>
        </w:rPr>
      </w:r>
      <w:r>
        <w:rPr>
          <w:b/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b/>
          <w:color w:val="ffffff"/>
          <w:sz w:val="28"/>
          <w:szCs w:val="28"/>
          <w:lang w:val="ru-RU"/>
        </w:rPr>
      </w:pPr>
      <w:r>
        <w:rPr>
          <w:b/>
          <w:color w:val="ffffff"/>
          <w:sz w:val="28"/>
          <w:szCs w:val="28"/>
          <w:lang w:val="ru-RU"/>
        </w:rPr>
        <w:t xml:space="preserve">Р Е Ш Е Н И Е</w:t>
      </w:r>
      <w:r>
        <w:rPr>
          <w:b/>
          <w:color w:val="ffffff"/>
          <w:sz w:val="28"/>
          <w:szCs w:val="28"/>
          <w:lang w:val="ru-RU"/>
        </w:rPr>
      </w:r>
      <w:r>
        <w:rPr>
          <w:b/>
          <w:color w:val="ffffff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b/>
          <w:color w:val="ffffff"/>
          <w:lang w:val="ru-RU"/>
        </w:rPr>
      </w:pPr>
      <w:r>
        <w:rPr>
          <w:b/>
          <w:color w:val="ffffff"/>
          <w:lang w:val="ru-RU"/>
        </w:rPr>
      </w:r>
      <w:r>
        <w:rPr>
          <w:b/>
          <w:color w:val="ffffff"/>
          <w:lang w:val="ru-RU"/>
        </w:rPr>
      </w:r>
      <w:r>
        <w:rPr>
          <w:b/>
          <w:color w:val="ffffff"/>
          <w:lang w:val="ru-RU"/>
        </w:rPr>
      </w:r>
    </w:p>
    <w:p>
      <w:pPr>
        <w:pStyle w:val="903"/>
        <w:jc w:val="center"/>
        <w:tabs>
          <w:tab w:val="left" w:pos="8280" w:leader="none"/>
        </w:tabs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«___» __________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2024</w:t>
      </w:r>
      <w:r>
        <w:rPr>
          <w:color w:val="262626"/>
          <w:sz w:val="28"/>
          <w:szCs w:val="28"/>
          <w:lang w:val="ru-RU"/>
        </w:rPr>
        <w:t xml:space="preserve"> года                                              </w:t>
      </w:r>
      <w:r>
        <w:rPr>
          <w:color w:val="262626"/>
          <w:sz w:val="28"/>
          <w:szCs w:val="28"/>
          <w:lang w:val="ru-RU"/>
        </w:rPr>
        <w:t xml:space="preserve">                        № </w:t>
      </w:r>
      <w:r>
        <w:rPr>
          <w:color w:val="262626"/>
          <w:sz w:val="28"/>
          <w:szCs w:val="28"/>
          <w:lang w:val="ru-RU"/>
        </w:rPr>
        <w:t xml:space="preserve">___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jc w:val="center"/>
        <w:tabs>
          <w:tab w:val="left" w:pos="8440" w:leader="none"/>
        </w:tabs>
        <w:rPr>
          <w:b/>
          <w:color w:val="262626"/>
          <w:sz w:val="28"/>
          <w:lang w:val="ru-RU"/>
        </w:rPr>
      </w:pPr>
      <w:r>
        <w:rPr>
          <w:b/>
          <w:color w:val="262626"/>
          <w:sz w:val="28"/>
          <w:lang w:val="ru-RU"/>
        </w:rPr>
      </w:r>
      <w:r>
        <w:rPr>
          <w:b/>
          <w:color w:val="262626"/>
          <w:sz w:val="28"/>
          <w:lang w:val="ru-RU"/>
        </w:rPr>
      </w:r>
      <w:r>
        <w:rPr>
          <w:b/>
          <w:color w:val="262626"/>
          <w:sz w:val="28"/>
          <w:lang w:val="ru-RU"/>
        </w:rPr>
      </w:r>
    </w:p>
    <w:p>
      <w:pPr>
        <w:pStyle w:val="903"/>
        <w:ind w:firstLine="567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О бюджете Новоуколовского сельского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поселения на </w:t>
      </w:r>
      <w:r>
        <w:rPr>
          <w:b/>
          <w:color w:val="262626"/>
          <w:sz w:val="28"/>
          <w:szCs w:val="28"/>
          <w:lang w:val="ru-RU"/>
        </w:rPr>
        <w:t xml:space="preserve">2025</w:t>
      </w:r>
      <w:r>
        <w:rPr>
          <w:b/>
          <w:color w:val="262626"/>
          <w:sz w:val="28"/>
          <w:szCs w:val="28"/>
          <w:lang w:val="ru-RU"/>
        </w:rPr>
        <w:t xml:space="preserve"> год</w:t>
      </w:r>
      <w:r>
        <w:rPr>
          <w:b/>
          <w:color w:val="262626"/>
          <w:sz w:val="28"/>
          <w:szCs w:val="28"/>
          <w:lang w:val="ru-RU"/>
        </w:rPr>
        <w:t xml:space="preserve"> </w:t>
      </w:r>
      <w:r>
        <w:rPr>
          <w:b/>
          <w:color w:val="262626"/>
          <w:sz w:val="28"/>
          <w:szCs w:val="28"/>
          <w:lang w:val="ru-RU"/>
        </w:rPr>
        <w:t xml:space="preserve">и</w:t>
      </w:r>
      <w:r>
        <w:rPr>
          <w:b/>
          <w:color w:val="262626"/>
          <w:sz w:val="28"/>
          <w:szCs w:val="28"/>
          <w:lang w:val="ru-RU"/>
        </w:rPr>
        <w:t xml:space="preserve"> плановый 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период </w:t>
      </w:r>
      <w:r>
        <w:rPr>
          <w:b/>
          <w:color w:val="262626"/>
          <w:sz w:val="28"/>
          <w:szCs w:val="28"/>
          <w:lang w:val="ru-RU"/>
        </w:rPr>
        <w:t xml:space="preserve">2026</w:t>
      </w:r>
      <w:r>
        <w:rPr>
          <w:b/>
          <w:color w:val="262626"/>
          <w:sz w:val="28"/>
          <w:szCs w:val="28"/>
          <w:lang w:val="ru-RU"/>
        </w:rPr>
        <w:t xml:space="preserve">-</w:t>
      </w:r>
      <w:r>
        <w:rPr>
          <w:b/>
          <w:color w:val="262626"/>
          <w:sz w:val="28"/>
          <w:szCs w:val="28"/>
          <w:lang w:val="ru-RU"/>
        </w:rPr>
        <w:t xml:space="preserve">2027</w:t>
      </w:r>
      <w:r>
        <w:rPr>
          <w:b/>
          <w:color w:val="262626"/>
          <w:sz w:val="28"/>
          <w:szCs w:val="28"/>
          <w:lang w:val="ru-RU"/>
        </w:rPr>
        <w:t xml:space="preserve"> годов</w:t>
      </w:r>
      <w:r>
        <w:rPr>
          <w:b/>
          <w:color w:val="262626"/>
          <w:sz w:val="28"/>
          <w:szCs w:val="28"/>
          <w:lang w:val="ru-RU"/>
        </w:rPr>
        <w:t xml:space="preserve"> 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         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b/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На основании статьи 9 Бюджетного кодекса Российской Федерации, Фед</w:t>
      </w:r>
      <w:r>
        <w:rPr>
          <w:color w:val="262626"/>
          <w:sz w:val="28"/>
          <w:szCs w:val="28"/>
          <w:lang w:val="ru-RU"/>
        </w:rPr>
        <w:t xml:space="preserve">е</w:t>
      </w:r>
      <w:r>
        <w:rPr>
          <w:color w:val="262626"/>
          <w:sz w:val="28"/>
          <w:szCs w:val="28"/>
          <w:lang w:val="ru-RU"/>
        </w:rPr>
        <w:t xml:space="preserve">рального Закона от 06 октября 2003 года № 131-ФЗ «Об общих принципах орг</w:t>
      </w:r>
      <w:r>
        <w:rPr>
          <w:color w:val="262626"/>
          <w:sz w:val="28"/>
          <w:szCs w:val="28"/>
          <w:lang w:val="ru-RU"/>
        </w:rPr>
        <w:t xml:space="preserve">а</w:t>
      </w:r>
      <w:r>
        <w:rPr>
          <w:color w:val="262626"/>
          <w:sz w:val="28"/>
          <w:szCs w:val="28"/>
          <w:lang w:val="ru-RU"/>
        </w:rPr>
        <w:t xml:space="preserve">низации местного самоуправления в Российской Федерации», в соответствии с Уставом Новоуколовского сельского поселения, земское собрание Новоуколо</w:t>
      </w:r>
      <w:r>
        <w:rPr>
          <w:color w:val="262626"/>
          <w:sz w:val="28"/>
          <w:szCs w:val="28"/>
          <w:lang w:val="ru-RU"/>
        </w:rPr>
        <w:t xml:space="preserve">в</w:t>
      </w:r>
      <w:r>
        <w:rPr>
          <w:color w:val="262626"/>
          <w:sz w:val="28"/>
          <w:szCs w:val="28"/>
          <w:lang w:val="ru-RU"/>
        </w:rPr>
        <w:t xml:space="preserve">ского сельского поселения </w:t>
      </w:r>
      <w:r>
        <w:rPr>
          <w:b/>
          <w:color w:val="262626"/>
          <w:sz w:val="28"/>
          <w:szCs w:val="28"/>
          <w:lang w:val="ru-RU"/>
        </w:rPr>
        <w:t xml:space="preserve">р е ш и л о: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bCs/>
          <w:color w:val="262626"/>
          <w:sz w:val="28"/>
          <w:szCs w:val="28"/>
          <w:lang w:val="ru-RU"/>
        </w:rPr>
        <w:t xml:space="preserve">1. Утвердить</w:t>
      </w:r>
      <w:r>
        <w:rPr>
          <w:b/>
          <w:bCs/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бюджет Новоуколовского сельского поселения муниципального ра</w:t>
      </w:r>
      <w:r>
        <w:rPr>
          <w:color w:val="262626"/>
          <w:sz w:val="28"/>
          <w:szCs w:val="28"/>
          <w:lang w:val="ru-RU"/>
        </w:rPr>
        <w:t xml:space="preserve">йона «Красненский район»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</w:t>
      </w:r>
      <w:r>
        <w:rPr>
          <w:color w:val="262626"/>
          <w:sz w:val="28"/>
          <w:szCs w:val="28"/>
          <w:lang w:val="ru-RU"/>
        </w:rPr>
        <w:t xml:space="preserve">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</w:t>
      </w:r>
      <w:r>
        <w:rPr>
          <w:color w:val="262626"/>
          <w:sz w:val="28"/>
          <w:szCs w:val="28"/>
          <w:lang w:val="ru-RU"/>
        </w:rPr>
        <w:t xml:space="preserve"> (пр</w:t>
      </w:r>
      <w:r>
        <w:rPr>
          <w:color w:val="262626"/>
          <w:sz w:val="28"/>
          <w:szCs w:val="28"/>
          <w:lang w:val="ru-RU"/>
        </w:rPr>
        <w:t xml:space="preserve">и</w:t>
      </w:r>
      <w:r>
        <w:rPr>
          <w:color w:val="262626"/>
          <w:sz w:val="28"/>
          <w:szCs w:val="28"/>
          <w:lang w:val="ru-RU"/>
        </w:rPr>
        <w:t xml:space="preserve">лагается).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2. Главе Новоуколовского се</w:t>
      </w:r>
      <w:r>
        <w:rPr>
          <w:color w:val="262626"/>
          <w:sz w:val="28"/>
          <w:szCs w:val="28"/>
          <w:lang w:val="ru-RU"/>
        </w:rPr>
        <w:t xml:space="preserve">льского поселения (Сорокина Н.И.</w:t>
      </w:r>
      <w:r>
        <w:rPr>
          <w:color w:val="262626"/>
          <w:sz w:val="28"/>
          <w:szCs w:val="28"/>
          <w:lang w:val="ru-RU"/>
        </w:rPr>
        <w:t xml:space="preserve">) обнарод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вать настоящее решение в общедоступных местах: Новоуколовская сельская м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дельная библиотека, Новоуколовский модельный дом культуры, Новоуколовская средняя школа, Широкинский дом культуры, Каменский сельский клуб, Флюго</w:t>
      </w:r>
      <w:r>
        <w:rPr>
          <w:color w:val="262626"/>
          <w:sz w:val="28"/>
          <w:szCs w:val="28"/>
          <w:lang w:val="ru-RU"/>
        </w:rPr>
        <w:t xml:space="preserve">в</w:t>
      </w:r>
      <w:r>
        <w:rPr>
          <w:color w:val="262626"/>
          <w:sz w:val="28"/>
          <w:szCs w:val="28"/>
          <w:lang w:val="ru-RU"/>
        </w:rPr>
        <w:t xml:space="preserve">ский сельский клуб</w:t>
      </w:r>
      <w:r>
        <w:rPr>
          <w:color w:val="262626"/>
          <w:sz w:val="28"/>
          <w:szCs w:val="28"/>
          <w:lang w:val="ru-RU"/>
        </w:rPr>
        <w:t xml:space="preserve"> и разместить на официальном сайте администрации Новоуколовского сельского поселения по адресу: </w:t>
      </w:r>
      <w:r>
        <w:rPr>
          <w:color w:val="262626"/>
          <w:sz w:val="28"/>
          <w:szCs w:val="28"/>
        </w:rPr>
        <w:t xml:space="preserve">https</w:t>
      </w:r>
      <w:r>
        <w:rPr>
          <w:color w:val="262626"/>
          <w:sz w:val="28"/>
          <w:szCs w:val="28"/>
          <w:lang w:val="ru-RU"/>
        </w:rPr>
        <w:t xml:space="preserve">://</w:t>
      </w:r>
      <w:r>
        <w:rPr>
          <w:color w:val="262626"/>
          <w:sz w:val="28"/>
          <w:szCs w:val="28"/>
        </w:rPr>
        <w:t xml:space="preserve">novoukolovskoe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</w:rPr>
        <w:t xml:space="preserve">r</w:t>
      </w:r>
      <w:r>
        <w:rPr>
          <w:color w:val="262626"/>
          <w:sz w:val="28"/>
          <w:szCs w:val="28"/>
          <w:lang w:val="ru-RU"/>
        </w:rPr>
        <w:t xml:space="preserve">31.</w:t>
      </w:r>
      <w:r>
        <w:rPr>
          <w:color w:val="262626"/>
          <w:sz w:val="28"/>
          <w:szCs w:val="28"/>
        </w:rPr>
        <w:t xml:space="preserve">gosweb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</w:rPr>
        <w:t xml:space="preserve">gosuslugi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</w:rPr>
        <w:t xml:space="preserve">ru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3. </w:t>
      </w:r>
      <w:r>
        <w:rPr>
          <w:color w:val="262626"/>
          <w:sz w:val="28"/>
          <w:szCs w:val="28"/>
          <w:lang w:val="ru-RU"/>
        </w:rPr>
        <w:t xml:space="preserve">Настоящее решение вступает в силу с 1 января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года.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17"/>
        <w:ind w:firstLine="709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4</w:t>
      </w:r>
      <w:r>
        <w:rPr>
          <w:color w:val="262626"/>
          <w:sz w:val="28"/>
          <w:szCs w:val="28"/>
        </w:rPr>
        <w:t xml:space="preserve">. Контроль за исполнением решения возложить на главу Новоуколовского с</w:t>
      </w:r>
      <w:r>
        <w:rPr>
          <w:color w:val="262626"/>
          <w:sz w:val="28"/>
          <w:szCs w:val="28"/>
        </w:rPr>
        <w:t xml:space="preserve">ельского поселения </w:t>
      </w:r>
      <w:r>
        <w:rPr>
          <w:color w:val="262626"/>
          <w:sz w:val="28"/>
          <w:szCs w:val="28"/>
          <w:lang w:val="ru-RU"/>
        </w:rPr>
        <w:t xml:space="preserve">Сорокину Н.И.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17"/>
        <w:ind w:right="-2" w:firstLine="0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17"/>
        <w:ind w:right="-2" w:firstLine="0"/>
        <w:rPr>
          <w:b/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</w:r>
      <w:r>
        <w:rPr>
          <w:b/>
          <w:color w:val="262626"/>
          <w:sz w:val="28"/>
          <w:szCs w:val="28"/>
        </w:rPr>
      </w:r>
      <w:r>
        <w:rPr>
          <w:b/>
          <w:color w:val="262626"/>
          <w:sz w:val="28"/>
          <w:szCs w:val="28"/>
        </w:rPr>
      </w:r>
    </w:p>
    <w:p>
      <w:pPr>
        <w:pStyle w:val="903"/>
        <w:ind w:firstLine="709"/>
        <w:jc w:val="both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Глава Новоуколовского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сельского поселения                      </w:t>
      </w:r>
      <w:r>
        <w:rPr>
          <w:b/>
          <w:color w:val="262626"/>
          <w:sz w:val="28"/>
          <w:szCs w:val="28"/>
          <w:lang w:val="ru-RU"/>
        </w:rPr>
        <w:t xml:space="preserve">                    Н.И.Сорокина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ind w:firstLine="709"/>
        <w:jc w:val="both"/>
        <w:rPr>
          <w:b/>
          <w:bCs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ind w:firstLine="709"/>
        <w:jc w:val="both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ind w:firstLine="709"/>
        <w:jc w:val="both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ind w:firstLine="709"/>
        <w:jc w:val="both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ind w:firstLine="709"/>
        <w:jc w:val="both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b/>
          <w:bCs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03"/>
        <w:jc w:val="right"/>
        <w:rPr>
          <w:bCs/>
          <w:iCs/>
          <w:color w:val="262626"/>
          <w:sz w:val="28"/>
          <w:szCs w:val="28"/>
          <w:lang w:val="ru-RU"/>
        </w:rPr>
      </w:pPr>
      <w:r>
        <w:rPr>
          <w:bCs/>
          <w:color w:val="262626"/>
          <w:sz w:val="28"/>
          <w:szCs w:val="28"/>
          <w:lang w:val="ru-RU"/>
        </w:rPr>
        <w:t xml:space="preserve">                                                             </w:t>
      </w:r>
      <w:r>
        <w:rPr>
          <w:bCs/>
          <w:color w:val="262626"/>
          <w:sz w:val="28"/>
          <w:szCs w:val="28"/>
          <w:lang w:val="ru-RU"/>
        </w:rPr>
        <w:t xml:space="preserve">                                                                                                </w:t>
      </w:r>
      <w:r>
        <w:rPr>
          <w:bCs/>
          <w:color w:val="262626"/>
          <w:sz w:val="28"/>
          <w:szCs w:val="28"/>
          <w:lang w:val="ru-RU"/>
        </w:rPr>
        <w:t xml:space="preserve">                                       </w:t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p>
      <w:pPr>
        <w:pStyle w:val="903"/>
        <w:ind w:firstLine="360"/>
        <w:jc w:val="center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  <w:t xml:space="preserve">Бюджет </w:t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03"/>
        <w:ind w:firstLine="360"/>
        <w:jc w:val="center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  <w:t xml:space="preserve">Новоуколовского сельского поселения</w:t>
      </w:r>
      <w:r>
        <w:rPr>
          <w:b/>
          <w:bCs/>
          <w:color w:val="262626"/>
          <w:sz w:val="28"/>
          <w:szCs w:val="28"/>
          <w:lang w:val="ru-RU"/>
        </w:rPr>
        <w:t xml:space="preserve"> муни</w:t>
      </w:r>
      <w:r>
        <w:rPr>
          <w:b/>
          <w:bCs/>
          <w:color w:val="262626"/>
          <w:sz w:val="28"/>
          <w:szCs w:val="28"/>
          <w:lang w:val="ru-RU"/>
        </w:rPr>
        <w:t xml:space="preserve">ципального района</w:t>
      </w:r>
      <w:r>
        <w:rPr>
          <w:b/>
          <w:bCs/>
          <w:color w:val="262626"/>
          <w:sz w:val="28"/>
          <w:szCs w:val="28"/>
          <w:lang w:val="ru-RU"/>
        </w:rPr>
        <w:t xml:space="preserve"> </w:t>
      </w:r>
      <w:r>
        <w:rPr>
          <w:b/>
          <w:bCs/>
          <w:color w:val="262626"/>
          <w:sz w:val="28"/>
          <w:szCs w:val="28"/>
          <w:lang w:val="ru-RU"/>
        </w:rPr>
        <w:t xml:space="preserve">«Красненский район» Белгородской области</w:t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03"/>
        <w:ind w:firstLine="360"/>
        <w:jc w:val="center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  <w:t xml:space="preserve"> на </w:t>
      </w:r>
      <w:r>
        <w:rPr>
          <w:b/>
          <w:bCs/>
          <w:color w:val="262626"/>
          <w:sz w:val="28"/>
          <w:szCs w:val="28"/>
          <w:lang w:val="ru-RU"/>
        </w:rPr>
        <w:t xml:space="preserve">2025</w:t>
      </w:r>
      <w:r>
        <w:rPr>
          <w:b/>
          <w:bCs/>
          <w:color w:val="262626"/>
          <w:sz w:val="28"/>
          <w:szCs w:val="28"/>
          <w:lang w:val="ru-RU"/>
        </w:rPr>
        <w:t xml:space="preserve"> год </w:t>
      </w:r>
      <w:r>
        <w:rPr>
          <w:b/>
          <w:bCs/>
          <w:color w:val="262626"/>
          <w:sz w:val="28"/>
          <w:szCs w:val="28"/>
          <w:lang w:val="ru-RU"/>
        </w:rPr>
        <w:t xml:space="preserve">и плановый период </w:t>
      </w:r>
      <w:r>
        <w:rPr>
          <w:b/>
          <w:bCs/>
          <w:color w:val="262626"/>
          <w:sz w:val="28"/>
          <w:szCs w:val="28"/>
          <w:lang w:val="ru-RU"/>
        </w:rPr>
        <w:t xml:space="preserve">2026</w:t>
      </w:r>
      <w:r>
        <w:rPr>
          <w:b/>
          <w:bCs/>
          <w:color w:val="262626"/>
          <w:sz w:val="28"/>
          <w:szCs w:val="28"/>
          <w:lang w:val="ru-RU"/>
        </w:rPr>
        <w:t xml:space="preserve">-</w:t>
      </w:r>
      <w:r>
        <w:rPr>
          <w:b/>
          <w:bCs/>
          <w:color w:val="262626"/>
          <w:sz w:val="28"/>
          <w:szCs w:val="28"/>
          <w:lang w:val="ru-RU"/>
        </w:rPr>
        <w:t xml:space="preserve">2027</w:t>
      </w:r>
      <w:r>
        <w:rPr>
          <w:b/>
          <w:bCs/>
          <w:color w:val="262626"/>
          <w:sz w:val="28"/>
          <w:szCs w:val="28"/>
          <w:lang w:val="ru-RU"/>
        </w:rPr>
        <w:t xml:space="preserve"> годов</w:t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17"/>
        <w:rPr>
          <w:b/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</w:r>
      <w:r>
        <w:rPr>
          <w:b/>
          <w:color w:val="262626"/>
          <w:sz w:val="28"/>
          <w:szCs w:val="28"/>
        </w:rPr>
      </w:r>
      <w:r>
        <w:rPr>
          <w:b/>
          <w:color w:val="262626"/>
          <w:sz w:val="28"/>
          <w:szCs w:val="28"/>
        </w:rPr>
      </w:r>
    </w:p>
    <w:p>
      <w:pPr>
        <w:pStyle w:val="917"/>
        <w:rPr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</w:rPr>
        <w:t xml:space="preserve">Статья 1.</w:t>
      </w:r>
      <w:r>
        <w:rPr>
          <w:color w:val="262626"/>
          <w:sz w:val="28"/>
          <w:szCs w:val="28"/>
        </w:rPr>
        <w:t xml:space="preserve"> Основные характеристики бюджета Новоуколов</w:t>
      </w:r>
      <w:r>
        <w:rPr>
          <w:color w:val="262626"/>
          <w:sz w:val="28"/>
          <w:szCs w:val="28"/>
        </w:rPr>
        <w:t xml:space="preserve">ского сельского поселения на </w:t>
      </w:r>
      <w:r>
        <w:rPr>
          <w:color w:val="262626"/>
          <w:sz w:val="28"/>
          <w:szCs w:val="28"/>
        </w:rPr>
        <w:t xml:space="preserve">2025</w:t>
      </w:r>
      <w:r>
        <w:rPr>
          <w:color w:val="262626"/>
          <w:sz w:val="28"/>
          <w:szCs w:val="28"/>
        </w:rPr>
        <w:t xml:space="preserve"> год</w:t>
      </w:r>
      <w:r>
        <w:rPr>
          <w:color w:val="262626"/>
          <w:sz w:val="28"/>
          <w:szCs w:val="28"/>
          <w:lang w:val="ru-RU"/>
        </w:rPr>
        <w:t xml:space="preserve">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1. Утвердить основные характеристики бюджета Новоуколовского сельск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го поселения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год: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300990</wp:posOffset>
                </wp:positionV>
                <wp:extent cx="41910" cy="1206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1910" cy="1206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524288;o:allowoverlap:true;o:allowincell:true;mso-position-horizontal-relative:text;margin-left:113.70pt;mso-position-horizontal:absolute;mso-position-vertical-relative:text;margin-top:23.70pt;mso-position-vertical:absolute;width:3.30pt;height:0.95pt;mso-wrap-distance-left:9.00pt;mso-wrap-distance-top:0.00pt;mso-wrap-distance-right:9.00pt;mso-wrap-distance-bottom:0.00pt;flip:y;visibility:visible;" path="m0,0l100000,100000e" coordsize="100000,100000" fillcolor="#FFFFFF" stroked="f">
                <v:path textboxrect="0,0,100000,100000"/>
              </v:shape>
            </w:pict>
          </mc:Fallback>
        </mc:AlternateContent>
      </w:r>
      <w:r>
        <w:rPr>
          <w:color w:val="262626"/>
          <w:sz w:val="28"/>
          <w:szCs w:val="28"/>
          <w:lang w:val="ru-RU"/>
        </w:rPr>
        <w:t xml:space="preserve">- общий объем доходов бюджета с</w:t>
      </w:r>
      <w:r>
        <w:rPr>
          <w:color w:val="262626"/>
          <w:sz w:val="28"/>
          <w:szCs w:val="28"/>
          <w:lang w:val="ru-RU"/>
        </w:rPr>
        <w:t xml:space="preserve">ельского поселения в сумме </w:t>
      </w:r>
      <w:r>
        <w:rPr>
          <w:color w:val="262626"/>
          <w:sz w:val="28"/>
          <w:szCs w:val="28"/>
          <w:lang w:val="ru-RU"/>
        </w:rPr>
        <w:t xml:space="preserve">20766,3</w:t>
      </w:r>
      <w:r>
        <w:rPr>
          <w:color w:val="262626"/>
          <w:sz w:val="28"/>
          <w:szCs w:val="28"/>
          <w:lang w:val="ru-RU"/>
        </w:rPr>
        <w:t xml:space="preserve"> тыс. рублей;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- общий объем расходов бюджета с</w:t>
      </w:r>
      <w:r>
        <w:rPr>
          <w:color w:val="262626"/>
          <w:sz w:val="28"/>
          <w:szCs w:val="28"/>
          <w:lang w:val="ru-RU"/>
        </w:rPr>
        <w:t xml:space="preserve">ельского поселения в сумме </w:t>
      </w:r>
      <w:r>
        <w:rPr>
          <w:color w:val="262626"/>
          <w:sz w:val="28"/>
          <w:szCs w:val="28"/>
          <w:lang w:val="ru-RU"/>
        </w:rPr>
        <w:t xml:space="preserve">20766,3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тыс. рублей.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         2. Утвердить основные характеристики бюджета Новоуколовского сельск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го поселения на </w:t>
      </w:r>
      <w:r>
        <w:rPr>
          <w:color w:val="262626"/>
          <w:sz w:val="28"/>
          <w:szCs w:val="28"/>
          <w:lang w:val="ru-RU"/>
        </w:rPr>
        <w:t xml:space="preserve">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 год </w:t>
      </w:r>
      <w:r>
        <w:rPr>
          <w:color w:val="262626"/>
          <w:sz w:val="28"/>
          <w:szCs w:val="28"/>
          <w:lang w:val="ru-RU"/>
        </w:rPr>
        <w:t xml:space="preserve">и 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год: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288925</wp:posOffset>
                </wp:positionV>
                <wp:extent cx="41910" cy="12065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1910" cy="1206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58241;o:allowoverlap:true;o:allowincell:true;mso-position-horizontal-relative:text;margin-left:129.15pt;mso-position-horizontal:absolute;mso-position-vertical-relative:text;margin-top:22.75pt;mso-position-vertical:absolute;width:3.30pt;height:0.95pt;mso-wrap-distance-left:9.00pt;mso-wrap-distance-top:0.00pt;mso-wrap-distance-right:9.00pt;mso-wrap-distance-bottom:0.00pt;flip:y;visibility:visible;" path="m0,0l100000,100000e" coordsize="100000,100000" fillcolor="#FFFFFF" stroked="f">
                <v:path textboxrect="0,0,100000,100000"/>
              </v:shape>
            </w:pict>
          </mc:Fallback>
        </mc:AlternateContent>
      </w:r>
      <w:r>
        <w:rPr>
          <w:color w:val="262626"/>
          <w:sz w:val="28"/>
          <w:szCs w:val="28"/>
          <w:lang w:val="ru-RU"/>
        </w:rPr>
        <w:t xml:space="preserve">- </w:t>
      </w:r>
      <w:r>
        <w:rPr>
          <w:color w:val="262626"/>
          <w:sz w:val="28"/>
          <w:szCs w:val="28"/>
          <w:lang w:val="ru-RU"/>
        </w:rPr>
        <w:t xml:space="preserve">прогнозируемый </w:t>
      </w:r>
      <w:r>
        <w:rPr>
          <w:color w:val="262626"/>
          <w:sz w:val="28"/>
          <w:szCs w:val="28"/>
          <w:lang w:val="ru-RU"/>
        </w:rPr>
        <w:t xml:space="preserve">общий объем доходов бюджета с</w:t>
      </w:r>
      <w:r>
        <w:rPr>
          <w:color w:val="262626"/>
          <w:sz w:val="28"/>
          <w:szCs w:val="28"/>
          <w:lang w:val="ru-RU"/>
        </w:rPr>
        <w:t xml:space="preserve">ельского поселения 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 год </w:t>
      </w:r>
      <w:r>
        <w:rPr>
          <w:color w:val="262626"/>
          <w:sz w:val="28"/>
          <w:szCs w:val="28"/>
          <w:lang w:val="ru-RU"/>
        </w:rPr>
        <w:t xml:space="preserve">в сумме </w:t>
      </w:r>
      <w:r>
        <w:rPr>
          <w:color w:val="262626"/>
          <w:sz w:val="28"/>
          <w:szCs w:val="28"/>
          <w:lang w:val="ru-RU"/>
        </w:rPr>
        <w:t xml:space="preserve">18405,3</w:t>
      </w:r>
      <w:r>
        <w:rPr>
          <w:color w:val="262626"/>
          <w:sz w:val="28"/>
          <w:szCs w:val="28"/>
          <w:lang w:val="ru-RU"/>
        </w:rPr>
        <w:t xml:space="preserve"> тыс. рублей и н</w:t>
      </w:r>
      <w:r>
        <w:rPr>
          <w:color w:val="262626"/>
          <w:sz w:val="28"/>
          <w:szCs w:val="28"/>
          <w:lang w:val="ru-RU"/>
        </w:rPr>
        <w:t xml:space="preserve">а 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 в </w:t>
      </w:r>
      <w:r>
        <w:rPr>
          <w:color w:val="262626"/>
          <w:sz w:val="28"/>
          <w:szCs w:val="28"/>
          <w:lang w:val="ru-RU"/>
        </w:rPr>
        <w:t xml:space="preserve">сумме </w:t>
      </w:r>
      <w:r>
        <w:rPr>
          <w:color w:val="262626"/>
          <w:sz w:val="28"/>
          <w:szCs w:val="28"/>
          <w:lang w:val="ru-RU"/>
        </w:rPr>
        <w:t xml:space="preserve">19509,6</w:t>
      </w:r>
      <w:r>
        <w:rPr>
          <w:color w:val="262626"/>
          <w:sz w:val="28"/>
          <w:szCs w:val="28"/>
          <w:lang w:val="ru-RU"/>
        </w:rPr>
        <w:t xml:space="preserve"> т</w:t>
      </w:r>
      <w:r>
        <w:rPr>
          <w:color w:val="262626"/>
          <w:sz w:val="28"/>
          <w:szCs w:val="28"/>
          <w:lang w:val="ru-RU"/>
        </w:rPr>
        <w:t xml:space="preserve">ыс</w:t>
      </w:r>
      <w:r>
        <w:rPr>
          <w:color w:val="262626"/>
          <w:sz w:val="28"/>
          <w:szCs w:val="28"/>
          <w:lang w:val="ru-RU"/>
        </w:rPr>
        <w:t xml:space="preserve">. рублей;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- общий объем расходов бюджета с</w:t>
      </w:r>
      <w:r>
        <w:rPr>
          <w:color w:val="262626"/>
          <w:sz w:val="28"/>
          <w:szCs w:val="28"/>
          <w:lang w:val="ru-RU"/>
        </w:rPr>
        <w:t xml:space="preserve">ельского поселения</w:t>
      </w:r>
      <w:r>
        <w:rPr>
          <w:color w:val="262626"/>
          <w:sz w:val="28"/>
          <w:szCs w:val="28"/>
          <w:lang w:val="ru-RU"/>
        </w:rPr>
        <w:t xml:space="preserve"> на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 год</w:t>
      </w:r>
      <w:r>
        <w:rPr>
          <w:color w:val="262626"/>
          <w:sz w:val="28"/>
          <w:szCs w:val="28"/>
          <w:lang w:val="ru-RU"/>
        </w:rPr>
        <w:t xml:space="preserve"> в сумме </w:t>
      </w:r>
      <w:r>
        <w:rPr>
          <w:color w:val="262626"/>
          <w:sz w:val="28"/>
          <w:szCs w:val="28"/>
          <w:lang w:val="ru-RU"/>
        </w:rPr>
        <w:t xml:space="preserve">18405,</w:t>
      </w:r>
      <w:r>
        <w:rPr>
          <w:color w:val="262626"/>
          <w:sz w:val="28"/>
          <w:szCs w:val="28"/>
          <w:lang w:val="ru-RU"/>
        </w:rPr>
        <w:t xml:space="preserve">3</w:t>
      </w:r>
      <w:r>
        <w:rPr>
          <w:color w:val="262626"/>
          <w:sz w:val="28"/>
          <w:szCs w:val="28"/>
          <w:lang w:val="ru-RU"/>
        </w:rPr>
        <w:t xml:space="preserve"> тыс. рублей</w:t>
      </w:r>
      <w:r>
        <w:rPr>
          <w:color w:val="262626"/>
          <w:sz w:val="28"/>
          <w:szCs w:val="28"/>
          <w:lang w:val="ru-RU"/>
        </w:rPr>
        <w:t xml:space="preserve">, в том числе условно утвержденные р</w:t>
      </w:r>
      <w:r>
        <w:rPr>
          <w:color w:val="262626"/>
          <w:sz w:val="28"/>
          <w:szCs w:val="28"/>
          <w:lang w:val="ru-RU"/>
        </w:rPr>
        <w:t xml:space="preserve">асходы в </w:t>
      </w:r>
      <w:r>
        <w:rPr>
          <w:color w:val="262626"/>
          <w:sz w:val="28"/>
          <w:szCs w:val="28"/>
          <w:lang w:val="ru-RU"/>
        </w:rPr>
        <w:t xml:space="preserve">сумме </w:t>
      </w:r>
      <w:r>
        <w:rPr>
          <w:color w:val="262626"/>
          <w:sz w:val="28"/>
          <w:szCs w:val="28"/>
          <w:lang w:val="ru-RU"/>
        </w:rPr>
        <w:t xml:space="preserve">43</w:t>
      </w:r>
      <w:r>
        <w:rPr>
          <w:color w:val="262626"/>
          <w:sz w:val="28"/>
          <w:szCs w:val="28"/>
          <w:lang w:val="ru-RU"/>
        </w:rPr>
        <w:t xml:space="preserve">3</w:t>
      </w:r>
      <w:r>
        <w:rPr>
          <w:color w:val="262626"/>
          <w:sz w:val="28"/>
          <w:szCs w:val="28"/>
          <w:lang w:val="ru-RU"/>
        </w:rPr>
        <w:t xml:space="preserve">,</w:t>
      </w:r>
      <w:r>
        <w:rPr>
          <w:color w:val="262626"/>
          <w:sz w:val="28"/>
          <w:szCs w:val="28"/>
          <w:lang w:val="ru-RU"/>
        </w:rPr>
        <w:t xml:space="preserve">0 т</w:t>
      </w:r>
      <w:r>
        <w:rPr>
          <w:color w:val="262626"/>
          <w:sz w:val="28"/>
          <w:szCs w:val="28"/>
          <w:lang w:val="ru-RU"/>
        </w:rPr>
        <w:t xml:space="preserve">ыс.рублей и на 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 в сумме </w:t>
      </w:r>
      <w:r>
        <w:rPr>
          <w:color w:val="262626"/>
          <w:sz w:val="28"/>
          <w:szCs w:val="28"/>
          <w:lang w:val="ru-RU"/>
        </w:rPr>
        <w:t xml:space="preserve">19509,6</w:t>
      </w:r>
      <w:r>
        <w:rPr>
          <w:color w:val="262626"/>
          <w:sz w:val="28"/>
          <w:szCs w:val="28"/>
          <w:lang w:val="ru-RU"/>
        </w:rPr>
        <w:t xml:space="preserve"> тыс.рублей, в том числе условно </w:t>
      </w:r>
      <w:r>
        <w:rPr>
          <w:color w:val="262626"/>
          <w:sz w:val="28"/>
          <w:szCs w:val="28"/>
          <w:lang w:val="ru-RU"/>
        </w:rPr>
        <w:t xml:space="preserve">утвержденные расходы в сумме </w:t>
      </w:r>
      <w:r>
        <w:rPr>
          <w:color w:val="262626"/>
          <w:sz w:val="28"/>
          <w:szCs w:val="28"/>
          <w:lang w:val="ru-RU"/>
        </w:rPr>
        <w:t xml:space="preserve">92</w:t>
      </w:r>
      <w:r>
        <w:rPr>
          <w:color w:val="262626"/>
          <w:sz w:val="28"/>
          <w:szCs w:val="28"/>
          <w:lang w:val="ru-RU"/>
        </w:rPr>
        <w:t xml:space="preserve">0</w:t>
      </w:r>
      <w:r>
        <w:rPr>
          <w:color w:val="262626"/>
          <w:sz w:val="28"/>
          <w:szCs w:val="28"/>
          <w:lang w:val="ru-RU"/>
        </w:rPr>
        <w:t xml:space="preserve">,0 т</w:t>
      </w:r>
      <w:r>
        <w:rPr>
          <w:color w:val="262626"/>
          <w:sz w:val="28"/>
          <w:szCs w:val="28"/>
          <w:lang w:val="ru-RU"/>
        </w:rPr>
        <w:t xml:space="preserve">ыс.рублей.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17"/>
        <w:ind w:firstLine="0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567"/>
        <w:jc w:val="both"/>
        <w:tabs>
          <w:tab w:val="left" w:pos="180" w:leader="none"/>
          <w:tab w:val="left" w:pos="851" w:leader="none"/>
        </w:tabs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Статья 2.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Прогнозируемое поступление доходов в бюджет сельского поселения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 и 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годов.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b/>
          <w:bCs/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Утвердить  прогнозируемое поступление доходов в бюджет поселения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 и 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 годов согласно приложению 1 к бюджету сельского поселения.</w:t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03"/>
        <w:ind w:firstLine="540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540"/>
        <w:jc w:val="both"/>
        <w:rPr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Статья 3</w:t>
      </w:r>
      <w:r>
        <w:rPr>
          <w:color w:val="262626"/>
          <w:sz w:val="28"/>
          <w:szCs w:val="28"/>
          <w:lang w:val="ru-RU"/>
        </w:rPr>
        <w:t xml:space="preserve">. Прогнозируемые источники внутреннего финансирования дефицита бюджета сельского поселения.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540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Утвердить прогнозируемые источники внутреннего финансирования дефицита бюджета сельского поселения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 и 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 согласно приложению 2 к бюджету сельского поселения.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540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jc w:val="both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Статья 4</w:t>
      </w:r>
      <w:r>
        <w:rPr>
          <w:b/>
          <w:color w:val="262626"/>
          <w:sz w:val="28"/>
          <w:szCs w:val="28"/>
          <w:lang w:val="ru-RU"/>
        </w:rPr>
        <w:t xml:space="preserve">. </w:t>
      </w:r>
      <w:r>
        <w:rPr>
          <w:color w:val="262626"/>
          <w:sz w:val="28"/>
          <w:szCs w:val="28"/>
          <w:lang w:val="ru-RU"/>
        </w:rPr>
        <w:t xml:space="preserve">Бюджетные ассигнования бюд</w:t>
      </w:r>
      <w:r>
        <w:rPr>
          <w:color w:val="262626"/>
          <w:sz w:val="28"/>
          <w:szCs w:val="28"/>
          <w:lang w:val="ru-RU"/>
        </w:rPr>
        <w:t xml:space="preserve">жета с</w:t>
      </w:r>
      <w:r>
        <w:rPr>
          <w:color w:val="262626"/>
          <w:sz w:val="28"/>
          <w:szCs w:val="28"/>
          <w:lang w:val="ru-RU"/>
        </w:rPr>
        <w:t xml:space="preserve">ельского поселения </w:t>
      </w:r>
      <w:r>
        <w:rPr>
          <w:color w:val="262626"/>
          <w:sz w:val="28"/>
          <w:szCs w:val="28"/>
          <w:lang w:val="ru-RU"/>
        </w:rPr>
        <w:t xml:space="preserve">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</w:t>
      </w:r>
      <w:r>
        <w:rPr>
          <w:b/>
          <w:color w:val="262626"/>
          <w:sz w:val="28"/>
          <w:szCs w:val="28"/>
          <w:lang w:val="ru-RU"/>
        </w:rPr>
        <w:t xml:space="preserve"> 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Утвердить ведомственную структуру расходов бюджета Новоуколо</w:t>
      </w:r>
      <w:r>
        <w:rPr>
          <w:color w:val="262626"/>
          <w:sz w:val="28"/>
          <w:szCs w:val="28"/>
          <w:lang w:val="ru-RU"/>
        </w:rPr>
        <w:t xml:space="preserve">в</w:t>
      </w:r>
      <w:r>
        <w:rPr>
          <w:color w:val="262626"/>
          <w:sz w:val="28"/>
          <w:szCs w:val="28"/>
          <w:lang w:val="ru-RU"/>
        </w:rPr>
        <w:t xml:space="preserve">ского сельс</w:t>
      </w:r>
      <w:r>
        <w:rPr>
          <w:color w:val="262626"/>
          <w:sz w:val="28"/>
          <w:szCs w:val="28"/>
          <w:lang w:val="ru-RU"/>
        </w:rPr>
        <w:t xml:space="preserve">кого поселения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</w:t>
      </w:r>
      <w:r>
        <w:rPr>
          <w:color w:val="262626"/>
          <w:sz w:val="28"/>
          <w:szCs w:val="28"/>
          <w:lang w:val="ru-RU"/>
        </w:rPr>
        <w:t xml:space="preserve">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</w:t>
      </w:r>
      <w:r>
        <w:rPr>
          <w:color w:val="262626"/>
          <w:sz w:val="28"/>
          <w:szCs w:val="28"/>
          <w:lang w:val="ru-RU"/>
        </w:rPr>
        <w:t xml:space="preserve"> согласно приложению </w:t>
      </w:r>
      <w:r>
        <w:rPr>
          <w:color w:val="262626"/>
          <w:sz w:val="28"/>
          <w:szCs w:val="28"/>
          <w:lang w:val="ru-RU"/>
        </w:rPr>
        <w:t xml:space="preserve">3</w:t>
      </w:r>
      <w:r>
        <w:rPr>
          <w:color w:val="262626"/>
          <w:sz w:val="28"/>
          <w:szCs w:val="28"/>
          <w:lang w:val="ru-RU"/>
        </w:rPr>
        <w:t xml:space="preserve"> к бюджету сельского поселения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Утвердить в пределах общего объема расходов, установленного стат</w:t>
      </w:r>
      <w:r>
        <w:rPr>
          <w:color w:val="262626"/>
          <w:sz w:val="28"/>
          <w:szCs w:val="28"/>
          <w:lang w:val="ru-RU"/>
        </w:rPr>
        <w:t xml:space="preserve">ь</w:t>
      </w:r>
      <w:r>
        <w:rPr>
          <w:color w:val="262626"/>
          <w:sz w:val="28"/>
          <w:szCs w:val="28"/>
          <w:lang w:val="ru-RU"/>
        </w:rPr>
        <w:t xml:space="preserve">ей 1 бюджета поселения, распределение бюджетных ассигнований по разделам и подразделам, целевым статьям и видам расходов классификации расходов бю</w:t>
      </w:r>
      <w:r>
        <w:rPr>
          <w:color w:val="262626"/>
          <w:sz w:val="28"/>
          <w:szCs w:val="28"/>
          <w:lang w:val="ru-RU"/>
        </w:rPr>
        <w:t xml:space="preserve">д</w:t>
      </w:r>
      <w:r>
        <w:rPr>
          <w:color w:val="262626"/>
          <w:sz w:val="28"/>
          <w:szCs w:val="28"/>
          <w:lang w:val="ru-RU"/>
        </w:rPr>
        <w:t xml:space="preserve">жета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</w:t>
      </w:r>
      <w:r>
        <w:rPr>
          <w:color w:val="262626"/>
          <w:sz w:val="28"/>
          <w:szCs w:val="28"/>
          <w:lang w:val="ru-RU"/>
        </w:rPr>
        <w:t xml:space="preserve"> и плановы</w:t>
      </w:r>
      <w:r>
        <w:rPr>
          <w:color w:val="262626"/>
          <w:sz w:val="28"/>
          <w:szCs w:val="28"/>
          <w:lang w:val="ru-RU"/>
        </w:rPr>
        <w:t xml:space="preserve">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</w:t>
      </w:r>
      <w:r>
        <w:rPr>
          <w:color w:val="262626"/>
          <w:sz w:val="28"/>
          <w:szCs w:val="28"/>
          <w:lang w:val="ru-RU"/>
        </w:rPr>
        <w:t xml:space="preserve"> согласно приложению </w:t>
      </w:r>
      <w:r>
        <w:rPr>
          <w:color w:val="262626"/>
          <w:sz w:val="28"/>
          <w:szCs w:val="28"/>
          <w:lang w:val="ru-RU"/>
        </w:rPr>
        <w:t xml:space="preserve">4</w:t>
      </w:r>
      <w:r>
        <w:rPr>
          <w:color w:val="262626"/>
          <w:sz w:val="28"/>
          <w:szCs w:val="28"/>
          <w:lang w:val="ru-RU"/>
        </w:rPr>
        <w:t xml:space="preserve"> к бюджету сельского поселения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Утвердить в пределах общего объема расходов, установленного стат</w:t>
      </w:r>
      <w:r>
        <w:rPr>
          <w:color w:val="262626"/>
          <w:sz w:val="28"/>
          <w:szCs w:val="28"/>
          <w:lang w:val="ru-RU"/>
        </w:rPr>
        <w:t xml:space="preserve">ь</w:t>
      </w:r>
      <w:r>
        <w:rPr>
          <w:color w:val="262626"/>
          <w:sz w:val="28"/>
          <w:szCs w:val="28"/>
          <w:lang w:val="ru-RU"/>
        </w:rPr>
        <w:t xml:space="preserve">ей 1 бюджета поселения, распределение бюджетных ассигнований по  целевым статьям и видам расходов, разделам и подразделам класси</w:t>
      </w:r>
      <w:r>
        <w:rPr>
          <w:color w:val="262626"/>
          <w:sz w:val="28"/>
          <w:szCs w:val="28"/>
          <w:lang w:val="ru-RU"/>
        </w:rPr>
        <w:t xml:space="preserve">фикации расходов бюджета </w:t>
      </w:r>
      <w:r>
        <w:rPr>
          <w:color w:val="262626"/>
          <w:sz w:val="28"/>
          <w:szCs w:val="28"/>
          <w:lang w:val="ru-RU"/>
        </w:rPr>
        <w:t xml:space="preserve">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 </w:t>
      </w:r>
      <w:r>
        <w:rPr>
          <w:color w:val="262626"/>
          <w:sz w:val="28"/>
          <w:szCs w:val="28"/>
          <w:lang w:val="ru-RU"/>
        </w:rPr>
        <w:t xml:space="preserve">согласно приложению </w:t>
      </w:r>
      <w:r>
        <w:rPr>
          <w:color w:val="262626"/>
          <w:sz w:val="28"/>
          <w:szCs w:val="28"/>
          <w:lang w:val="ru-RU"/>
        </w:rPr>
        <w:t xml:space="preserve">5</w:t>
      </w:r>
      <w:r>
        <w:rPr>
          <w:color w:val="262626"/>
          <w:sz w:val="28"/>
          <w:szCs w:val="28"/>
          <w:lang w:val="ru-RU"/>
        </w:rPr>
        <w:t xml:space="preserve"> к бюджету сельского поселения</w:t>
      </w:r>
      <w:r>
        <w:rPr>
          <w:color w:val="262626"/>
          <w:sz w:val="28"/>
          <w:szCs w:val="28"/>
          <w:lang w:val="ru-RU"/>
        </w:rPr>
        <w:t xml:space="preserve">. 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jc w:val="both"/>
        <w:tabs>
          <w:tab w:val="left" w:pos="851" w:leader="none"/>
        </w:tabs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ab/>
        <w:t xml:space="preserve">Муниципальная программа сельского поселения подлежит приведению в соответствие с настоящим решением до 1 апреля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года.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Обеспечить в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году</w:t>
      </w:r>
      <w:r>
        <w:rPr>
          <w:color w:val="262626"/>
          <w:sz w:val="28"/>
          <w:szCs w:val="28"/>
          <w:lang w:val="ru-RU"/>
        </w:rPr>
        <w:t xml:space="preserve"> и плановом периоде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</w:t>
      </w:r>
      <w:r>
        <w:rPr>
          <w:color w:val="262626"/>
          <w:sz w:val="28"/>
          <w:szCs w:val="28"/>
          <w:lang w:val="ru-RU"/>
        </w:rPr>
        <w:t xml:space="preserve"> первоочередное финансирование следу</w:t>
      </w:r>
      <w:r>
        <w:rPr>
          <w:color w:val="262626"/>
          <w:sz w:val="28"/>
          <w:szCs w:val="28"/>
          <w:lang w:val="ru-RU"/>
        </w:rPr>
        <w:t xml:space="preserve">ю</w:t>
      </w:r>
      <w:r>
        <w:rPr>
          <w:color w:val="262626"/>
          <w:sz w:val="28"/>
          <w:szCs w:val="28"/>
          <w:lang w:val="ru-RU"/>
        </w:rPr>
        <w:t xml:space="preserve">щих расходных обязательств: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оплата труда</w:t>
      </w:r>
      <w:r>
        <w:rPr>
          <w:color w:val="262626"/>
          <w:sz w:val="28"/>
          <w:szCs w:val="28"/>
          <w:lang w:val="ru-RU"/>
        </w:rPr>
        <w:t xml:space="preserve"> работникам учреждений</w:t>
      </w:r>
      <w:r>
        <w:rPr>
          <w:color w:val="262626"/>
          <w:sz w:val="28"/>
          <w:szCs w:val="28"/>
          <w:lang w:val="ru-RU"/>
        </w:rPr>
        <w:t xml:space="preserve">;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оплата жилищно-коммунальных услуг.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rPr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Статья 5.</w:t>
      </w:r>
      <w:r>
        <w:rPr>
          <w:color w:val="262626"/>
          <w:sz w:val="28"/>
          <w:szCs w:val="28"/>
          <w:lang w:val="ru-RU"/>
        </w:rPr>
        <w:t xml:space="preserve"> Межбюджетные трансферты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15"/>
        <w:jc w:val="both"/>
        <w:spacing w:after="0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          </w:t>
      </w:r>
      <w:r>
        <w:rPr>
          <w:color w:val="262626"/>
          <w:sz w:val="28"/>
          <w:szCs w:val="28"/>
          <w:lang w:val="ru-RU"/>
        </w:rPr>
        <w:t xml:space="preserve">Утвердить объем межбюджетных трансфертов, передаваемых бюджету муниципального района из бюджета поселения на осуществлении части полн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мочий по решению вопросов местного значения в соответствии с заключенн</w:t>
      </w:r>
      <w:r>
        <w:rPr>
          <w:color w:val="262626"/>
          <w:sz w:val="28"/>
          <w:szCs w:val="28"/>
          <w:lang w:val="ru-RU"/>
        </w:rPr>
        <w:t xml:space="preserve">ы</w:t>
      </w:r>
      <w:r>
        <w:rPr>
          <w:color w:val="262626"/>
          <w:sz w:val="28"/>
          <w:szCs w:val="28"/>
          <w:lang w:val="ru-RU"/>
        </w:rPr>
        <w:t xml:space="preserve">ми соглашениями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 в сумме  </w:t>
      </w:r>
      <w:r>
        <w:rPr>
          <w:color w:val="262626"/>
          <w:sz w:val="28"/>
          <w:szCs w:val="28"/>
          <w:lang w:val="ru-RU"/>
        </w:rPr>
        <w:t xml:space="preserve">16020,0 </w:t>
      </w:r>
      <w:r>
        <w:rPr>
          <w:color w:val="262626"/>
          <w:sz w:val="28"/>
          <w:szCs w:val="28"/>
          <w:lang w:val="ru-RU"/>
        </w:rPr>
        <w:t xml:space="preserve">ты</w:t>
      </w:r>
      <w:r>
        <w:rPr>
          <w:color w:val="262626"/>
          <w:sz w:val="28"/>
          <w:szCs w:val="28"/>
          <w:lang w:val="ru-RU"/>
        </w:rPr>
        <w:t xml:space="preserve">с. рублей,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 год в сумме </w:t>
      </w:r>
      <w:r>
        <w:rPr>
          <w:color w:val="262626"/>
          <w:sz w:val="28"/>
          <w:szCs w:val="28"/>
          <w:lang w:val="ru-RU"/>
        </w:rPr>
        <w:t xml:space="preserve">13989,0</w:t>
      </w:r>
      <w:r>
        <w:rPr>
          <w:color w:val="262626"/>
          <w:sz w:val="28"/>
          <w:szCs w:val="28"/>
          <w:lang w:val="ru-RU"/>
        </w:rPr>
        <w:t xml:space="preserve"> тыс. рублей</w:t>
      </w:r>
      <w:r>
        <w:rPr>
          <w:color w:val="262626"/>
          <w:sz w:val="28"/>
          <w:szCs w:val="28"/>
          <w:lang w:val="ru-RU"/>
        </w:rPr>
        <w:t xml:space="preserve">, 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</w:t>
      </w:r>
      <w:r>
        <w:rPr>
          <w:color w:val="262626"/>
          <w:sz w:val="28"/>
          <w:szCs w:val="28"/>
          <w:lang w:val="ru-RU"/>
        </w:rPr>
        <w:t xml:space="preserve">д в сумме </w:t>
      </w:r>
      <w:r>
        <w:rPr>
          <w:color w:val="262626"/>
          <w:sz w:val="28"/>
          <w:szCs w:val="28"/>
          <w:lang w:val="ru-RU"/>
        </w:rPr>
        <w:t xml:space="preserve">14984,0</w:t>
      </w:r>
      <w:r>
        <w:rPr>
          <w:color w:val="262626"/>
          <w:sz w:val="28"/>
          <w:szCs w:val="28"/>
          <w:lang w:val="ru-RU"/>
        </w:rPr>
        <w:t xml:space="preserve"> тыс. рублей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согласно приложению </w:t>
      </w:r>
      <w:r>
        <w:rPr>
          <w:color w:val="262626"/>
          <w:sz w:val="28"/>
          <w:szCs w:val="28"/>
          <w:lang w:val="ru-RU"/>
        </w:rPr>
        <w:t xml:space="preserve">6</w:t>
      </w:r>
      <w:r>
        <w:rPr>
          <w:color w:val="262626"/>
          <w:sz w:val="28"/>
          <w:szCs w:val="28"/>
          <w:lang w:val="ru-RU"/>
        </w:rPr>
        <w:t xml:space="preserve"> к бюджету сельского поселения.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jc w:val="both"/>
        <w:rPr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Статья 6</w:t>
      </w:r>
      <w:r>
        <w:rPr>
          <w:b/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Муниципальный дорожный фонд Новоуколовского сельск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го поселения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Утвердить бюджет муниципального дорожного фонда Новоуколовского сельск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го поселения на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 и плановый период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 согласно приложению 7 к бюджету сельского поселения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jc w:val="both"/>
        <w:rPr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Статья 7</w:t>
      </w:r>
      <w:r>
        <w:rPr>
          <w:b/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Особенности исполнения бюджета Новоуколовского сельск</w:t>
      </w:r>
      <w:r>
        <w:rPr>
          <w:color w:val="262626"/>
          <w:sz w:val="28"/>
          <w:szCs w:val="28"/>
          <w:lang w:val="ru-RU"/>
        </w:rPr>
        <w:t xml:space="preserve">о</w:t>
      </w:r>
      <w:r>
        <w:rPr>
          <w:color w:val="262626"/>
          <w:sz w:val="28"/>
          <w:szCs w:val="28"/>
          <w:lang w:val="ru-RU"/>
        </w:rPr>
        <w:t xml:space="preserve">го поселения в </w:t>
      </w:r>
      <w:r>
        <w:rPr>
          <w:color w:val="262626"/>
          <w:sz w:val="28"/>
          <w:szCs w:val="28"/>
          <w:lang w:val="ru-RU"/>
        </w:rPr>
        <w:t xml:space="preserve">2025</w:t>
      </w:r>
      <w:r>
        <w:rPr>
          <w:color w:val="262626"/>
          <w:sz w:val="28"/>
          <w:szCs w:val="28"/>
          <w:lang w:val="ru-RU"/>
        </w:rPr>
        <w:t xml:space="preserve"> году и плановом периоде </w:t>
      </w:r>
      <w:r>
        <w:rPr>
          <w:color w:val="262626"/>
          <w:sz w:val="28"/>
          <w:szCs w:val="28"/>
          <w:lang w:val="ru-RU"/>
        </w:rPr>
        <w:t xml:space="preserve">2026</w:t>
      </w:r>
      <w:r>
        <w:rPr>
          <w:color w:val="262626"/>
          <w:sz w:val="28"/>
          <w:szCs w:val="28"/>
          <w:lang w:val="ru-RU"/>
        </w:rPr>
        <w:t xml:space="preserve">-</w:t>
      </w:r>
      <w:r>
        <w:rPr>
          <w:color w:val="262626"/>
          <w:sz w:val="28"/>
          <w:szCs w:val="28"/>
          <w:lang w:val="ru-RU"/>
        </w:rPr>
        <w:t xml:space="preserve">2027</w:t>
      </w:r>
      <w:r>
        <w:rPr>
          <w:color w:val="262626"/>
          <w:sz w:val="28"/>
          <w:szCs w:val="28"/>
          <w:lang w:val="ru-RU"/>
        </w:rPr>
        <w:t xml:space="preserve"> годов 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ind w:firstLine="708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Установить, что исполнение бюджета поселения осуществляется админ</w:t>
      </w:r>
      <w:r>
        <w:rPr>
          <w:color w:val="262626"/>
          <w:sz w:val="28"/>
          <w:szCs w:val="28"/>
          <w:lang w:val="ru-RU"/>
        </w:rPr>
        <w:t xml:space="preserve">и</w:t>
      </w:r>
      <w:r>
        <w:rPr>
          <w:color w:val="262626"/>
          <w:sz w:val="28"/>
          <w:szCs w:val="28"/>
          <w:lang w:val="ru-RU"/>
        </w:rPr>
        <w:t xml:space="preserve">страцией Новоуколовского сельского поселения с использованием лицевого счета бюджетных средств, открытых в </w:t>
      </w:r>
      <w:r>
        <w:rPr>
          <w:color w:val="262626"/>
          <w:sz w:val="28"/>
          <w:szCs w:val="28"/>
          <w:lang w:val="ru-RU"/>
        </w:rPr>
        <w:t xml:space="preserve">управлении финансов и бюджетной политики администрации</w:t>
      </w:r>
      <w:r>
        <w:rPr>
          <w:color w:val="262626"/>
          <w:sz w:val="28"/>
          <w:szCs w:val="28"/>
          <w:lang w:val="ru-RU"/>
        </w:rPr>
        <w:t xml:space="preserve"> Кра</w:t>
      </w:r>
      <w:r>
        <w:rPr>
          <w:color w:val="262626"/>
          <w:sz w:val="28"/>
          <w:szCs w:val="28"/>
          <w:lang w:val="ru-RU"/>
        </w:rPr>
        <w:t xml:space="preserve">с</w:t>
      </w:r>
      <w:r>
        <w:rPr>
          <w:color w:val="262626"/>
          <w:sz w:val="28"/>
          <w:szCs w:val="28"/>
          <w:lang w:val="ru-RU"/>
        </w:rPr>
        <w:t xml:space="preserve">ненско</w:t>
      </w:r>
      <w:r>
        <w:rPr>
          <w:color w:val="262626"/>
          <w:sz w:val="28"/>
          <w:szCs w:val="28"/>
          <w:lang w:val="ru-RU"/>
        </w:rPr>
        <w:t xml:space="preserve">го</w:t>
      </w:r>
      <w:r>
        <w:rPr>
          <w:color w:val="262626"/>
          <w:sz w:val="28"/>
          <w:szCs w:val="28"/>
          <w:lang w:val="ru-RU"/>
        </w:rPr>
        <w:t xml:space="preserve"> район</w:t>
      </w:r>
      <w:r>
        <w:rPr>
          <w:color w:val="262626"/>
          <w:sz w:val="28"/>
          <w:szCs w:val="28"/>
          <w:lang w:val="ru-RU"/>
        </w:rPr>
        <w:t xml:space="preserve">а</w:t>
      </w:r>
      <w:r>
        <w:rPr>
          <w:color w:val="262626"/>
          <w:sz w:val="28"/>
          <w:szCs w:val="28"/>
          <w:lang w:val="ru-RU"/>
        </w:rPr>
        <w:t xml:space="preserve">.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18"/>
        <w:ind w:firstLine="709"/>
        <w:rPr>
          <w:b/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</w:r>
      <w:r>
        <w:rPr>
          <w:b/>
          <w:color w:val="262626"/>
          <w:sz w:val="28"/>
          <w:szCs w:val="28"/>
        </w:rPr>
      </w:r>
      <w:r>
        <w:rPr>
          <w:b/>
          <w:color w:val="262626"/>
          <w:sz w:val="28"/>
          <w:szCs w:val="28"/>
        </w:rPr>
      </w:r>
    </w:p>
    <w:p>
      <w:pPr>
        <w:pStyle w:val="918"/>
        <w:ind w:firstLine="709"/>
        <w:rPr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  <w:t xml:space="preserve">Статья 8.</w:t>
      </w:r>
      <w:r>
        <w:rPr>
          <w:color w:val="262626"/>
          <w:sz w:val="28"/>
          <w:szCs w:val="28"/>
        </w:rPr>
        <w:t xml:space="preserve"> Настоящее решение вступает в силу с 1 января </w:t>
      </w:r>
      <w:r>
        <w:rPr>
          <w:color w:val="262626"/>
          <w:sz w:val="28"/>
          <w:szCs w:val="28"/>
        </w:rPr>
        <w:t xml:space="preserve">2025</w:t>
      </w:r>
      <w:r>
        <w:rPr>
          <w:color w:val="262626"/>
          <w:sz w:val="28"/>
          <w:szCs w:val="28"/>
        </w:rPr>
        <w:t xml:space="preserve"> года.</w:t>
      </w: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pStyle w:val="915"/>
        <w:ind w:firstLine="709"/>
        <w:jc w:val="right"/>
        <w:spacing w:after="0"/>
        <w:rPr>
          <w:bCs/>
          <w:iCs/>
          <w:color w:val="262626"/>
          <w:sz w:val="28"/>
          <w:szCs w:val="28"/>
          <w:lang w:val="ru-RU"/>
        </w:rPr>
      </w:pP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p>
      <w:pPr>
        <w:pStyle w:val="915"/>
        <w:ind w:firstLine="709"/>
        <w:jc w:val="right"/>
        <w:spacing w:after="0"/>
        <w:rPr>
          <w:bCs/>
          <w:iCs/>
          <w:color w:val="262626"/>
          <w:sz w:val="28"/>
          <w:szCs w:val="28"/>
          <w:lang w:val="ru-RU"/>
        </w:rPr>
      </w:pPr>
      <w:r>
        <w:rPr>
          <w:bCs/>
          <w:iCs/>
          <w:color w:val="262626"/>
          <w:sz w:val="28"/>
          <w:szCs w:val="28"/>
          <w:lang w:val="ru-RU"/>
        </w:rPr>
        <w:br w:type="page" w:clear="all"/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tbl>
      <w:tblPr>
        <w:tblW w:w="0" w:type="auto"/>
        <w:tblInd w:w="6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5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br w:type="page" w:clear="all"/>
            </w:r>
            <w:r>
              <w:rPr>
                <w:bCs/>
                <w:color w:val="262626"/>
                <w:sz w:val="28"/>
                <w:szCs w:val="28"/>
                <w:lang w:val="ru-RU"/>
              </w:rPr>
              <w:t xml:space="preserve">Приложение 1</w:t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к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б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юджет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у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Новоуколовского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сельского поселения                                                                                                          муниципального района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«Красненский район»                                                                                                           Белгородской области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на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 и плановый                                                                                         период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годов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Поступление до</w:t>
      </w:r>
      <w:r>
        <w:rPr>
          <w:b/>
          <w:color w:val="262626"/>
          <w:sz w:val="28"/>
          <w:szCs w:val="28"/>
          <w:lang w:val="ru-RU"/>
        </w:rPr>
        <w:t xml:space="preserve">ходов в бюджет поселения на </w:t>
      </w:r>
      <w:r>
        <w:rPr>
          <w:b/>
          <w:color w:val="262626"/>
          <w:sz w:val="28"/>
          <w:szCs w:val="28"/>
          <w:lang w:val="ru-RU"/>
        </w:rPr>
        <w:t xml:space="preserve">2025</w:t>
      </w:r>
      <w:r>
        <w:rPr>
          <w:b/>
          <w:color w:val="262626"/>
          <w:sz w:val="28"/>
          <w:szCs w:val="28"/>
          <w:lang w:val="ru-RU"/>
        </w:rPr>
        <w:t xml:space="preserve"> год и </w:t>
      </w:r>
      <w:r>
        <w:rPr>
          <w:b/>
          <w:color w:val="262626"/>
          <w:sz w:val="28"/>
          <w:szCs w:val="28"/>
          <w:lang w:val="ru-RU"/>
        </w:rPr>
        <w:t xml:space="preserve">плановый период </w:t>
      </w:r>
      <w:r>
        <w:rPr>
          <w:b/>
          <w:color w:val="262626"/>
          <w:sz w:val="28"/>
          <w:szCs w:val="28"/>
          <w:lang w:val="ru-RU"/>
        </w:rPr>
        <w:t xml:space="preserve">2026</w:t>
      </w:r>
      <w:r>
        <w:rPr>
          <w:b/>
          <w:color w:val="262626"/>
          <w:sz w:val="28"/>
          <w:szCs w:val="28"/>
          <w:lang w:val="ru-RU"/>
        </w:rPr>
        <w:t xml:space="preserve"> и </w:t>
      </w:r>
      <w:r>
        <w:rPr>
          <w:b/>
          <w:color w:val="262626"/>
          <w:sz w:val="28"/>
          <w:szCs w:val="28"/>
          <w:lang w:val="ru-RU"/>
        </w:rPr>
        <w:t xml:space="preserve">2027</w:t>
      </w:r>
      <w:r>
        <w:rPr>
          <w:b/>
          <w:color w:val="262626"/>
          <w:sz w:val="28"/>
          <w:szCs w:val="28"/>
          <w:lang w:val="ru-RU"/>
        </w:rPr>
        <w:t xml:space="preserve"> годов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tbl>
      <w:tblPr>
        <w:tblW w:w="10066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946"/>
        <w:gridCol w:w="3434"/>
        <w:gridCol w:w="1228"/>
        <w:gridCol w:w="1258"/>
        <w:gridCol w:w="1190"/>
        <w:gridCol w:w="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946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Код бюджетной классификации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W w:w="3434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Наименование показателей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gridSpan w:val="3"/>
            <w:tcW w:w="3676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Сумма (тыс. рублей)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946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W w:w="3434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W w:w="1228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</w:rPr>
              <w:t xml:space="preserve">2025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58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</w:rPr>
              <w:t xml:space="preserve">2026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19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</w:rPr>
              <w:t xml:space="preserve">2027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3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4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5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pStyle w:val="903"/>
        <w:rPr>
          <w:color w:val="262626"/>
        </w:rPr>
      </w:pPr>
      <w:r>
        <w:rPr>
          <w:color w:val="262626"/>
        </w:rPr>
      </w:r>
      <w:r>
        <w:rPr>
          <w:color w:val="262626"/>
        </w:rPr>
      </w:r>
      <w:r>
        <w:rPr>
          <w:color w:val="262626"/>
        </w:rPr>
      </w:r>
    </w:p>
    <w:tbl>
      <w:tblPr>
        <w:tblW w:w="10066" w:type="dxa"/>
        <w:tblInd w:w="-31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946"/>
        <w:gridCol w:w="3434"/>
        <w:gridCol w:w="1228"/>
        <w:gridCol w:w="1258"/>
        <w:gridCol w:w="1200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1.01.02.01.0.01.1.000.110</w:t>
            </w:r>
            <w:r>
              <w:rPr>
                <w:color w:val="262626"/>
              </w:rPr>
            </w:r>
            <w:r>
              <w:rPr>
                <w:color w:val="26262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</w:t>
            </w:r>
            <w:r>
              <w:rPr>
                <w:color w:val="262626"/>
                <w:lang w:val="ru-RU"/>
              </w:rPr>
              <w:t xml:space="preserve">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324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101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106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1.06.01.03.0.10.1.000.110</w:t>
            </w:r>
            <w:r>
              <w:rPr>
                <w:color w:val="262626"/>
              </w:rPr>
            </w:r>
            <w:r>
              <w:rPr>
                <w:color w:val="26262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712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740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770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1.06.06.03.3.10.1.000.110</w:t>
            </w:r>
            <w:r>
              <w:rPr>
                <w:color w:val="262626"/>
              </w:rPr>
            </w:r>
            <w:r>
              <w:rPr>
                <w:color w:val="26262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1935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1935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1935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1.06.06.04.3.10.1.000.110</w:t>
            </w:r>
            <w:r>
              <w:rPr>
                <w:color w:val="262626"/>
              </w:rPr>
            </w:r>
            <w:r>
              <w:rPr>
                <w:color w:val="26262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513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537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562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1.11.05.02.5.10.0.000.120</w:t>
            </w:r>
            <w:r>
              <w:rPr>
                <w:color w:val="262626"/>
              </w:rPr>
            </w:r>
            <w:r>
              <w:rPr>
                <w:color w:val="26262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38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38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38</w:t>
            </w:r>
            <w:r>
              <w:rPr>
                <w:color w:val="262626"/>
                <w:lang w:val="ru-RU"/>
              </w:rPr>
              <w:t xml:space="preserve">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2.02.1</w:t>
            </w:r>
            <w:r>
              <w:rPr>
                <w:color w:val="262626"/>
                <w:lang w:val="ru-RU"/>
              </w:rPr>
              <w:t xml:space="preserve">5</w:t>
            </w:r>
            <w:r>
              <w:rPr>
                <w:color w:val="262626"/>
                <w:lang w:val="ru-RU"/>
              </w:rPr>
              <w:t xml:space="preserve">.00.1.10.0.000.150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Дотации бюджетам сельских поселений на выравнивание бюджетной обеспеченности из бюджетов муниципальных районов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16020,0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13989,0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14984,0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</w:rPr>
            </w:pPr>
            <w:r>
              <w:rPr>
                <w:color w:val="262626"/>
                <w:lang w:val="ru-RU"/>
              </w:rPr>
              <w:t xml:space="preserve">2.02</w:t>
            </w:r>
            <w:r>
              <w:rPr>
                <w:color w:val="262626"/>
              </w:rPr>
              <w:t xml:space="preserve">.35.11.8.10.0.000.150</w:t>
            </w:r>
            <w:r>
              <w:rPr>
                <w:color w:val="262626"/>
              </w:rPr>
            </w:r>
            <w:r>
              <w:rPr>
                <w:color w:val="262626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188,3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203,3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209,6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/>
            <w:bookmarkStart w:id="0" w:name="RANGE!A19"/>
            <w:r>
              <w:rPr>
                <w:color w:val="262626"/>
              </w:rPr>
              <w:t xml:space="preserve">2.02.49.99.9.10.0.000.150</w:t>
            </w:r>
            <w:bookmarkEnd w:id="0"/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Межбюджетные трансферты, передаваемые бюджетам поселений на финансовое обеспечение дорожной деятельности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1036,0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862,0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lang w:val="ru-RU"/>
              </w:rPr>
            </w:pPr>
            <w:r>
              <w:rPr>
                <w:color w:val="262626"/>
                <w:lang w:val="ru-RU"/>
              </w:rPr>
              <w:t xml:space="preserve">905,0</w:t>
            </w:r>
            <w:r>
              <w:rPr>
                <w:color w:val="262626"/>
                <w:lang w:val="ru-RU"/>
              </w:rPr>
            </w:r>
            <w:r>
              <w:rPr>
                <w:color w:val="262626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b/>
                <w:bCs/>
                <w:color w:val="262626"/>
              </w:rPr>
            </w:pPr>
            <w:r>
              <w:rPr>
                <w:b/>
                <w:bCs/>
                <w:color w:val="262626"/>
              </w:rPr>
              <w:t xml:space="preserve">Итого</w:t>
            </w:r>
            <w:r>
              <w:rPr>
                <w:b/>
                <w:bCs/>
                <w:color w:val="262626"/>
              </w:rPr>
            </w:r>
            <w:r>
              <w:rPr>
                <w:b/>
                <w:bCs/>
                <w:color w:val="2626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34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bCs/>
                <w:color w:val="262626"/>
              </w:rPr>
            </w:pPr>
            <w:r>
              <w:rPr>
                <w:b/>
                <w:bCs/>
                <w:color w:val="262626"/>
              </w:rPr>
            </w:r>
            <w:r>
              <w:rPr>
                <w:b/>
                <w:bCs/>
                <w:color w:val="262626"/>
              </w:rPr>
            </w:r>
            <w:r>
              <w:rPr>
                <w:b/>
                <w:bCs/>
                <w:color w:val="2626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b/>
                <w:bCs/>
                <w:color w:val="262626"/>
                <w:lang w:val="ru-RU"/>
              </w:rPr>
            </w:pPr>
            <w:r>
              <w:rPr>
                <w:b/>
                <w:bCs/>
                <w:color w:val="262626"/>
                <w:lang w:val="ru-RU"/>
              </w:rPr>
              <w:t xml:space="preserve">20766,3</w:t>
            </w:r>
            <w:r>
              <w:rPr>
                <w:b/>
                <w:bCs/>
                <w:color w:val="262626"/>
                <w:lang w:val="ru-RU"/>
              </w:rPr>
            </w:r>
            <w:r>
              <w:rPr>
                <w:b/>
                <w:bCs/>
                <w:color w:val="26262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b/>
                <w:bCs/>
                <w:color w:val="262626"/>
                <w:lang w:val="ru-RU"/>
              </w:rPr>
            </w:pPr>
            <w:r>
              <w:rPr>
                <w:b/>
                <w:bCs/>
                <w:color w:val="262626"/>
                <w:lang w:val="ru-RU"/>
              </w:rPr>
              <w:t xml:space="preserve">18405,3</w:t>
            </w:r>
            <w:r>
              <w:rPr>
                <w:b/>
                <w:bCs/>
                <w:color w:val="262626"/>
                <w:lang w:val="ru-RU"/>
              </w:rPr>
            </w:r>
            <w:r>
              <w:rPr>
                <w:b/>
                <w:bCs/>
                <w:color w:val="26262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/>
          </w:tcPr>
          <w:p>
            <w:pPr>
              <w:pStyle w:val="903"/>
              <w:jc w:val="right"/>
              <w:rPr>
                <w:b/>
                <w:bCs/>
                <w:color w:val="262626"/>
                <w:lang w:val="ru-RU"/>
              </w:rPr>
            </w:pPr>
            <w:r>
              <w:rPr>
                <w:b/>
                <w:bCs/>
                <w:color w:val="262626"/>
                <w:lang w:val="ru-RU"/>
              </w:rPr>
              <w:t xml:space="preserve">19509,6</w:t>
            </w:r>
            <w:r>
              <w:rPr>
                <w:b/>
                <w:bCs/>
                <w:color w:val="262626"/>
                <w:lang w:val="ru-RU"/>
              </w:rPr>
            </w:r>
            <w:r>
              <w:rPr>
                <w:b/>
                <w:bCs/>
                <w:color w:val="262626"/>
                <w:lang w:val="ru-RU"/>
              </w:rPr>
            </w:r>
          </w:p>
        </w:tc>
      </w:tr>
    </w:tbl>
    <w:p>
      <w:pPr>
        <w:pStyle w:val="903"/>
        <w:rPr>
          <w:bCs/>
          <w:iCs/>
          <w:color w:val="262626"/>
          <w:sz w:val="28"/>
          <w:szCs w:val="28"/>
          <w:lang w:val="ru-RU"/>
        </w:rPr>
      </w:pP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p>
      <w:pPr>
        <w:pStyle w:val="903"/>
        <w:rPr>
          <w:color w:val="262626"/>
        </w:rPr>
      </w:pPr>
      <w:r>
        <w:rPr>
          <w:color w:val="262626"/>
        </w:rPr>
        <w:br w:type="page" w:clear="all"/>
      </w:r>
      <w:r>
        <w:rPr>
          <w:color w:val="262626"/>
        </w:rPr>
      </w:r>
      <w:r>
        <w:rPr>
          <w:color w:val="262626"/>
        </w:rPr>
      </w:r>
    </w:p>
    <w:tbl>
      <w:tblPr>
        <w:tblW w:w="0" w:type="auto"/>
        <w:tblInd w:w="6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5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br w:type="page" w:clear="all"/>
            </w:r>
            <w:r>
              <w:rPr>
                <w:bCs/>
                <w:color w:val="262626"/>
                <w:sz w:val="28"/>
                <w:szCs w:val="28"/>
                <w:lang w:val="ru-RU"/>
              </w:rPr>
              <w:t xml:space="preserve">Приложение 2</w:t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к бюджету Новоуколовского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сельского поселения                                                                                                          муниципального района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«Красненский район»                                                                                                           Белгородской области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на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 и плановый                                                                                         период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годов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15"/>
        <w:ind w:firstLine="709"/>
        <w:jc w:val="right"/>
        <w:spacing w:after="0"/>
        <w:rPr>
          <w:bCs/>
          <w:iCs/>
          <w:color w:val="262626"/>
          <w:sz w:val="28"/>
          <w:szCs w:val="28"/>
          <w:lang w:val="ru-RU"/>
        </w:rPr>
      </w:pP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tbl>
      <w:tblPr>
        <w:tblW w:w="9963" w:type="dxa"/>
        <w:tblInd w:w="-31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3"/>
        <w:gridCol w:w="2195"/>
        <w:gridCol w:w="3685"/>
        <w:gridCol w:w="1100"/>
        <w:gridCol w:w="1100"/>
        <w:gridCol w:w="1100"/>
      </w:tblGrid>
      <w:tr>
        <w:tblPrEx/>
        <w:trPr>
          <w:trHeight w:val="330"/>
        </w:trPr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63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/>
                <w:bCs/>
                <w:color w:val="262626"/>
                <w:sz w:val="26"/>
                <w:szCs w:val="26"/>
              </w:rPr>
            </w:pPr>
            <w:r>
              <w:rPr>
                <w:b/>
                <w:bCs/>
                <w:color w:val="262626"/>
                <w:sz w:val="26"/>
                <w:szCs w:val="26"/>
              </w:rPr>
              <w:t xml:space="preserve">Источники внутреннего финансирования</w:t>
            </w:r>
            <w:r>
              <w:rPr>
                <w:b/>
                <w:bCs/>
                <w:color w:val="262626"/>
                <w:sz w:val="26"/>
                <w:szCs w:val="26"/>
              </w:rPr>
            </w:r>
            <w:r>
              <w:rPr>
                <w:b/>
                <w:bCs/>
                <w:color w:val="262626"/>
                <w:sz w:val="26"/>
                <w:szCs w:val="26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63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/>
                <w:bCs/>
                <w:color w:val="262626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62626"/>
                <w:sz w:val="26"/>
                <w:szCs w:val="26"/>
                <w:lang w:val="ru-RU"/>
              </w:rPr>
              <w:t xml:space="preserve">дефицита бюджета сельского поселения на </w:t>
            </w:r>
            <w:r>
              <w:rPr>
                <w:b/>
                <w:bCs/>
                <w:color w:val="262626"/>
                <w:sz w:val="26"/>
                <w:szCs w:val="26"/>
                <w:lang w:val="ru-RU"/>
              </w:rPr>
              <w:t xml:space="preserve">2025</w:t>
            </w:r>
            <w:r>
              <w:rPr>
                <w:b/>
                <w:bCs/>
                <w:color w:val="262626"/>
                <w:sz w:val="26"/>
                <w:szCs w:val="26"/>
                <w:lang w:val="ru-RU"/>
              </w:rPr>
              <w:t xml:space="preserve"> год и на</w:t>
            </w:r>
            <w:r>
              <w:rPr>
                <w:b/>
                <w:bCs/>
                <w:color w:val="262626"/>
                <w:sz w:val="26"/>
                <w:szCs w:val="26"/>
                <w:lang w:val="ru-RU"/>
              </w:rPr>
            </w:r>
            <w:r>
              <w:rPr>
                <w:b/>
                <w:bCs/>
                <w:color w:val="262626"/>
                <w:sz w:val="26"/>
                <w:szCs w:val="26"/>
                <w:lang w:val="ru-RU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63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/>
                <w:bCs/>
                <w:color w:val="262626"/>
                <w:sz w:val="26"/>
                <w:szCs w:val="26"/>
              </w:rPr>
            </w:pPr>
            <w:r>
              <w:rPr>
                <w:b/>
                <w:bCs/>
                <w:color w:val="262626"/>
                <w:sz w:val="26"/>
                <w:szCs w:val="26"/>
                <w:lang w:val="ru-RU"/>
              </w:rPr>
              <w:t xml:space="preserve"> </w:t>
            </w:r>
            <w:r>
              <w:rPr>
                <w:b/>
                <w:bCs/>
                <w:color w:val="262626"/>
                <w:sz w:val="26"/>
                <w:szCs w:val="26"/>
              </w:rPr>
              <w:t xml:space="preserve">плановый период </w:t>
            </w:r>
            <w:r>
              <w:rPr>
                <w:b/>
                <w:bCs/>
                <w:color w:val="262626"/>
                <w:sz w:val="26"/>
                <w:szCs w:val="26"/>
              </w:rPr>
              <w:t xml:space="preserve">2026</w:t>
            </w:r>
            <w:r>
              <w:rPr>
                <w:b/>
                <w:bCs/>
                <w:color w:val="262626"/>
                <w:sz w:val="26"/>
                <w:szCs w:val="26"/>
              </w:rPr>
              <w:t xml:space="preserve"> и </w:t>
            </w:r>
            <w:r>
              <w:rPr>
                <w:b/>
                <w:bCs/>
                <w:color w:val="262626"/>
                <w:sz w:val="26"/>
                <w:szCs w:val="26"/>
              </w:rPr>
              <w:t xml:space="preserve">2027</w:t>
            </w:r>
            <w:r>
              <w:rPr>
                <w:b/>
                <w:bCs/>
                <w:color w:val="262626"/>
                <w:sz w:val="26"/>
                <w:szCs w:val="26"/>
              </w:rPr>
              <w:t xml:space="preserve"> годов</w:t>
            </w:r>
            <w:r>
              <w:rPr>
                <w:b/>
                <w:bCs/>
                <w:color w:val="262626"/>
                <w:sz w:val="26"/>
                <w:szCs w:val="26"/>
              </w:rPr>
            </w:r>
            <w:r>
              <w:rPr>
                <w:b/>
                <w:bCs/>
                <w:color w:val="262626"/>
                <w:sz w:val="26"/>
                <w:szCs w:val="26"/>
              </w:rPr>
            </w:r>
          </w:p>
        </w:tc>
      </w:tr>
      <w:tr>
        <w:tblPrEx/>
        <w:trPr>
          <w:trHeight w:val="330"/>
        </w:trPr>
        <w:tc>
          <w:tcPr>
            <w:gridSpan w:val="6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963" w:type="dxa"/>
            <w:vAlign w:val="bottom"/>
            <w:textDirection w:val="lrTb"/>
            <w:noWrap/>
          </w:tcPr>
          <w:p>
            <w:pPr>
              <w:pStyle w:val="903"/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color w:val="262626"/>
                <w:sz w:val="26"/>
                <w:szCs w:val="26"/>
              </w:rPr>
              <w:t xml:space="preserve">                                                                                                        (тыс. рублей)</w:t>
            </w:r>
            <w:r>
              <w:rPr>
                <w:rFonts w:ascii="Calibri" w:hAnsi="Calibri"/>
                <w:color w:val="262626"/>
                <w:sz w:val="22"/>
                <w:szCs w:val="22"/>
              </w:rPr>
            </w:r>
            <w:r>
              <w:rPr>
                <w:rFonts w:ascii="Calibri" w:hAnsi="Calibri"/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1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903"/>
              <w:rPr>
                <w:b/>
                <w:bCs/>
                <w:color w:val="262626"/>
                <w:sz w:val="22"/>
                <w:szCs w:val="22"/>
              </w:rPr>
            </w:pPr>
            <w:r>
              <w:rPr>
                <w:b/>
                <w:bCs/>
                <w:color w:val="262626"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color w:val="262626"/>
                <w:sz w:val="22"/>
                <w:szCs w:val="22"/>
              </w:rPr>
            </w:r>
            <w:r>
              <w:rPr>
                <w:b/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bCs/>
                <w:color w:val="262626"/>
                <w:sz w:val="22"/>
                <w:szCs w:val="22"/>
              </w:rPr>
            </w:pPr>
            <w:r>
              <w:rPr>
                <w:b/>
                <w:bCs/>
                <w:color w:val="262626"/>
                <w:sz w:val="22"/>
                <w:szCs w:val="22"/>
              </w:rPr>
              <w:t xml:space="preserve">Код бюджетной классификации</w:t>
            </w:r>
            <w:r>
              <w:rPr>
                <w:b/>
                <w:bCs/>
                <w:color w:val="262626"/>
                <w:sz w:val="22"/>
                <w:szCs w:val="22"/>
              </w:rPr>
            </w:r>
            <w:r>
              <w:rPr>
                <w:b/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bCs/>
                <w:color w:val="262626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  <w:t xml:space="preserve">  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bCs/>
                <w:color w:val="262626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262626"/>
                <w:sz w:val="22"/>
                <w:szCs w:val="22"/>
              </w:rPr>
              <w:t xml:space="preserve">2025</w:t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bCs/>
                <w:color w:val="262626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262626"/>
                <w:sz w:val="22"/>
                <w:szCs w:val="22"/>
              </w:rPr>
              <w:t xml:space="preserve">2026</w:t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bCs/>
                <w:color w:val="262626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262626"/>
                <w:sz w:val="22"/>
                <w:szCs w:val="22"/>
              </w:rPr>
              <w:t xml:space="preserve">2027</w:t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  <w:r>
              <w:rPr>
                <w:b/>
                <w:b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5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6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1.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01 01 00 00 00 0000 000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Государственные (муниципальные) ценные бумаги, номинальная стоимость которых указана в валюте Российской Федерации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2.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01 02 00 00 00 0000 000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Кредиты кредитных организаций в валюте Российской Федерации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3.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01 03 00 00 00 0000 000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-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4.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01 05 00 00 00 0000 000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vMerge w:val="restart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Изменение остатков средств на счетах по учету средств бюджетов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0,0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0,0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0,0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 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01 05 00 00 00 0000 500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Увеличение остатков средств бюджетов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-20766,3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-18405,3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-19509,6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 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01 05 02 01 10 0000 510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-20766,3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-18405,3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-19509,6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 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01 05 00 00 00 0000 600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Уменьшение остатков средств бюджетов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20766,3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18405,3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19509,6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 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01 05 02 01 10 0000 610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20766,3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18405,3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Cs w:val="26"/>
                <w:lang w:val="ru-RU"/>
              </w:rPr>
            </w:pPr>
            <w:r>
              <w:rPr>
                <w:color w:val="262626"/>
                <w:szCs w:val="26"/>
                <w:lang w:val="ru-RU"/>
              </w:rPr>
              <w:t xml:space="preserve">19509,6</w:t>
            </w:r>
            <w:r>
              <w:rPr>
                <w:color w:val="262626"/>
                <w:szCs w:val="26"/>
                <w:lang w:val="ru-RU"/>
              </w:rPr>
            </w:r>
            <w:r>
              <w:rPr>
                <w:color w:val="262626"/>
                <w:szCs w:val="26"/>
                <w:lang w:val="ru-RU"/>
              </w:rPr>
            </w:r>
          </w:p>
        </w:tc>
      </w:tr>
      <w:tr>
        <w:tblPrEx/>
        <w:trPr>
          <w:trHeight w:val="12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 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195" w:type="dxa"/>
            <w:vAlign w:val="top"/>
            <w:textDirection w:val="lrTb"/>
            <w:noWrap w:val="false"/>
          </w:tcPr>
          <w:p>
            <w:pPr>
              <w:pStyle w:val="903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Всего средств, направленных на финансирование дефицита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 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0,0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0,0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0,0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</w:tbl>
    <w:p>
      <w:pPr>
        <w:pStyle w:val="903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highlight w:val="blue"/>
          <w:lang w:val="ru-RU"/>
        </w:rPr>
        <w:br w:type="page" w:clear="all"/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tbl>
      <w:tblPr>
        <w:tblW w:w="0" w:type="auto"/>
        <w:tblInd w:w="6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5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color w:val="262626"/>
                <w:sz w:val="28"/>
                <w:szCs w:val="28"/>
                <w:lang w:val="ru-RU"/>
              </w:rPr>
              <w:t xml:space="preserve">Приложение 3</w:t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к бюджету Новоуколовского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сельского поселения                                                                                                          муниципального района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«Красненский район»                                                                                                           Белгородской области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на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 и плановый                                                                                         период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годов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jc w:val="right"/>
        <w:rPr>
          <w:color w:val="262626"/>
          <w:sz w:val="28"/>
          <w:szCs w:val="28"/>
          <w:highlight w:val="blue"/>
          <w:lang w:val="ru-RU"/>
        </w:rPr>
      </w:pPr>
      <w:r>
        <w:rPr>
          <w:color w:val="262626"/>
          <w:sz w:val="28"/>
          <w:szCs w:val="28"/>
          <w:highlight w:val="blue"/>
          <w:lang w:val="ru-RU"/>
        </w:rPr>
      </w:r>
      <w:r>
        <w:rPr>
          <w:color w:val="262626"/>
          <w:sz w:val="28"/>
          <w:szCs w:val="28"/>
          <w:highlight w:val="blue"/>
          <w:lang w:val="ru-RU"/>
        </w:rPr>
      </w:r>
      <w:r>
        <w:rPr>
          <w:color w:val="262626"/>
          <w:sz w:val="28"/>
          <w:szCs w:val="28"/>
          <w:highlight w:val="blue"/>
          <w:lang w:val="ru-RU"/>
        </w:rPr>
      </w:r>
    </w:p>
    <w:p>
      <w:pPr>
        <w:pStyle w:val="903"/>
        <w:ind w:firstLine="709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Ведомственная структура ра</w:t>
      </w:r>
      <w:r>
        <w:rPr>
          <w:b/>
          <w:color w:val="262626"/>
          <w:sz w:val="28"/>
          <w:szCs w:val="28"/>
          <w:lang w:val="ru-RU"/>
        </w:rPr>
        <w:t xml:space="preserve">сходов бюджета поселения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на </w:t>
      </w:r>
      <w:r>
        <w:rPr>
          <w:b/>
          <w:color w:val="262626"/>
          <w:sz w:val="28"/>
          <w:szCs w:val="28"/>
          <w:lang w:val="ru-RU"/>
        </w:rPr>
        <w:t xml:space="preserve">2025</w:t>
      </w:r>
      <w:r>
        <w:rPr>
          <w:b/>
          <w:color w:val="262626"/>
          <w:sz w:val="28"/>
          <w:szCs w:val="28"/>
          <w:lang w:val="ru-RU"/>
        </w:rPr>
        <w:t xml:space="preserve"> год</w:t>
      </w:r>
      <w:r>
        <w:rPr>
          <w:b/>
          <w:color w:val="262626"/>
          <w:sz w:val="28"/>
          <w:szCs w:val="28"/>
          <w:lang w:val="ru-RU"/>
        </w:rPr>
        <w:t xml:space="preserve"> и плановый период </w:t>
      </w:r>
      <w:r>
        <w:rPr>
          <w:b/>
          <w:color w:val="262626"/>
          <w:sz w:val="28"/>
          <w:szCs w:val="28"/>
          <w:lang w:val="ru-RU"/>
        </w:rPr>
        <w:t xml:space="preserve">2026</w:t>
      </w:r>
      <w:r>
        <w:rPr>
          <w:b/>
          <w:color w:val="262626"/>
          <w:sz w:val="28"/>
          <w:szCs w:val="28"/>
          <w:lang w:val="ru-RU"/>
        </w:rPr>
        <w:t xml:space="preserve">-</w:t>
      </w:r>
      <w:r>
        <w:rPr>
          <w:b/>
          <w:color w:val="262626"/>
          <w:sz w:val="28"/>
          <w:szCs w:val="28"/>
          <w:lang w:val="ru-RU"/>
        </w:rPr>
        <w:t xml:space="preserve">2027</w:t>
      </w:r>
      <w:r>
        <w:rPr>
          <w:b/>
          <w:color w:val="262626"/>
          <w:sz w:val="28"/>
          <w:szCs w:val="28"/>
          <w:lang w:val="ru-RU"/>
        </w:rPr>
        <w:t xml:space="preserve"> годов.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rPr>
          <w:rFonts w:eastAsia="Arial Unicode MS"/>
          <w:color w:val="262626"/>
          <w:sz w:val="28"/>
          <w:szCs w:val="28"/>
        </w:rPr>
      </w:pPr>
      <w:r>
        <w:rPr>
          <w:b/>
          <w:bCs/>
          <w:color w:val="262626"/>
          <w:sz w:val="28"/>
          <w:szCs w:val="28"/>
          <w:lang w:val="ru-RU"/>
        </w:rPr>
        <w:t xml:space="preserve">                                                                                                    </w:t>
      </w:r>
      <w:r>
        <w:rPr>
          <w:rFonts w:eastAsia="Arial Unicode MS"/>
          <w:color w:val="262626"/>
          <w:sz w:val="28"/>
          <w:szCs w:val="28"/>
        </w:rPr>
        <w:t xml:space="preserve">(тыс. рублей)</w:t>
      </w:r>
      <w:r>
        <w:rPr>
          <w:rFonts w:eastAsia="Arial Unicode MS"/>
          <w:color w:val="262626"/>
          <w:sz w:val="28"/>
          <w:szCs w:val="28"/>
        </w:rPr>
      </w:r>
      <w:r>
        <w:rPr>
          <w:rFonts w:eastAsia="Arial Unicode MS"/>
          <w:color w:val="262626"/>
          <w:sz w:val="28"/>
          <w:szCs w:val="28"/>
        </w:rPr>
      </w:r>
    </w:p>
    <w:tbl>
      <w:tblPr>
        <w:tblW w:w="10672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40"/>
        <w:gridCol w:w="720"/>
        <w:gridCol w:w="540"/>
        <w:gridCol w:w="540"/>
        <w:gridCol w:w="1672"/>
        <w:gridCol w:w="720"/>
        <w:gridCol w:w="1031"/>
        <w:gridCol w:w="1129"/>
        <w:gridCol w:w="1080"/>
      </w:tblGrid>
      <w:tr>
        <w:tblPrEx/>
        <w:trPr>
          <w:cantSplit/>
          <w:trHeight w:val="2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color w:val="262626"/>
                <w:sz w:val="28"/>
                <w:szCs w:val="28"/>
                <w:highlight w:val="yellow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Наименование показателей</w:t>
            </w:r>
            <w:r>
              <w:rPr>
                <w:b/>
                <w:color w:val="262626"/>
                <w:sz w:val="28"/>
                <w:szCs w:val="28"/>
                <w:highlight w:val="yellow"/>
              </w:rPr>
            </w:r>
            <w:r>
              <w:rPr>
                <w:b/>
                <w:color w:val="262626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btLr"/>
            <w:noWrap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Министерство,ведомство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btLr"/>
            <w:noWrap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Раздел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Подраздел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Целевая статья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КВР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btLr"/>
            <w:noWrap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ind w:firstLine="709"/>
        <w:jc w:val="right"/>
        <w:rPr>
          <w:b/>
          <w:bCs/>
          <w:color w:val="262626"/>
          <w:sz w:val="16"/>
          <w:szCs w:val="16"/>
        </w:rPr>
      </w:pPr>
      <w:r>
        <w:rPr>
          <w:b/>
          <w:bCs/>
          <w:color w:val="262626"/>
          <w:sz w:val="16"/>
          <w:szCs w:val="16"/>
        </w:rPr>
      </w:r>
      <w:r>
        <w:rPr>
          <w:b/>
          <w:bCs/>
          <w:color w:val="262626"/>
          <w:sz w:val="16"/>
          <w:szCs w:val="16"/>
        </w:rPr>
      </w:r>
      <w:r>
        <w:rPr>
          <w:b/>
          <w:bCs/>
          <w:color w:val="262626"/>
          <w:sz w:val="16"/>
          <w:szCs w:val="16"/>
        </w:rPr>
      </w:r>
    </w:p>
    <w:tbl>
      <w:tblPr>
        <w:tblW w:w="10681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40"/>
        <w:gridCol w:w="720"/>
        <w:gridCol w:w="540"/>
        <w:gridCol w:w="540"/>
        <w:gridCol w:w="1672"/>
        <w:gridCol w:w="720"/>
        <w:gridCol w:w="1098"/>
        <w:gridCol w:w="1159"/>
        <w:gridCol w:w="992"/>
      </w:tblGrid>
      <w:tr>
        <w:tblPrEx/>
        <w:trPr>
          <w:trHeight w:val="28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highlight w:val="yellow"/>
              </w:rPr>
            </w:pPr>
            <w:r>
              <w:rPr>
                <w:color w:val="262626"/>
                <w:sz w:val="22"/>
                <w:szCs w:val="22"/>
              </w:rPr>
              <w:t xml:space="preserve">1</w:t>
            </w:r>
            <w:r>
              <w:rPr>
                <w:color w:val="262626"/>
                <w:sz w:val="22"/>
                <w:szCs w:val="22"/>
                <w:highlight w:val="yellow"/>
              </w:rPr>
            </w:r>
            <w:r>
              <w:rPr>
                <w:color w:val="262626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5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6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/>
            <w:bookmarkStart w:id="1" w:name="_Hlk122355423"/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Администрация Новоуколовского сельского поселения муниципального района "Красненский район" Белгородской области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20766,3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17972,3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18589,6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/>
            <w:bookmarkEnd w:id="1"/>
            <w:r>
              <w:rPr>
                <w:bCs/>
                <w:iCs/>
                <w:color w:val="262626"/>
                <w:sz w:val="22"/>
                <w:szCs w:val="22"/>
              </w:rPr>
              <w:t xml:space="preserve">ОБЩЕГОСУДАРСТВЕННЫЕ ВОПРОСЫ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Непрограммная часть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Непрограммное направление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Обеспечение функций органов местного самоуправления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9990000190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1067,0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565,0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879,0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565,0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135,0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Иные бюджетные ассигнования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800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53,0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Расходы на выплаты по оплате труда высшего должностного лица муниципального образования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9990000210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1098,0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1108,0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1153,0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9990000210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1098,0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1108,0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1153,0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НАЦИОНАЛЬНАЯ ОБОРОНА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Мобилизационная и вневойсковая подготовка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Непрограммная часть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Непрограммное направление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Ос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уществление первичного воинского учета на территориях, где отсутствуют военные комиссариаты (за счет субвенций из федерального бюджета)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9990051180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lang w:val="ru-RU"/>
              </w:rPr>
            </w:pPr>
            <w:r>
              <w:rPr>
                <w:color w:val="262626"/>
                <w:sz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262626"/>
                <w:sz w:val="22"/>
                <w:lang w:val="ru-RU"/>
              </w:rPr>
            </w:r>
            <w:r>
              <w:rPr>
                <w:color w:val="262626"/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9990051180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141,5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155,7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lang w:val="ru-RU"/>
              </w:rPr>
            </w:pPr>
            <w:r>
              <w:rPr>
                <w:color w:val="262626"/>
                <w:sz w:val="22"/>
                <w:lang w:val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262626"/>
                <w:sz w:val="22"/>
                <w:lang w:val="ru-RU"/>
              </w:rPr>
            </w:r>
            <w:r>
              <w:rPr>
                <w:color w:val="262626"/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9990051180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46,8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47,6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47,6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caps/>
                <w:sz w:val="22"/>
                <w:lang w:val="ru-RU"/>
              </w:rPr>
            </w:pPr>
            <w:r>
              <w:rPr>
                <w:caps/>
                <w:sz w:val="22"/>
                <w:lang w:val="ru-RU"/>
              </w:rPr>
              <w:t xml:space="preserve">Национальная безопасность и правоохранительная деятельность</w:t>
            </w:r>
            <w:r>
              <w:rPr>
                <w:caps/>
                <w:sz w:val="22"/>
                <w:lang w:val="ru-RU"/>
              </w:rPr>
            </w:r>
            <w:r>
              <w:rPr>
                <w:caps/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907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100000000</w:t>
            </w:r>
            <w:r>
              <w:rPr>
                <w:sz w:val="22"/>
                <w:szCs w:val="22"/>
                <w:lang w:val="ru-RU"/>
              </w:rPr>
              <w:t xml:space="preserve">0</w:t>
            </w:r>
            <w:r>
              <w:rPr>
                <w:sz w:val="22"/>
                <w:szCs w:val="22"/>
                <w:lang w:val="ru-RU"/>
              </w:rPr>
            </w: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Комплекс процессных мероприятий «Обеспечение пожарной безопасности населения сельского поселения»</w:t>
            </w:r>
            <w:r>
              <w:rPr>
                <w:sz w:val="22"/>
                <w:lang w:val="ru-RU"/>
              </w:rPr>
            </w:r>
            <w:r>
              <w:rPr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907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lang w:val="ru-RU"/>
              </w:rPr>
              <w:t xml:space="preserve">1</w:t>
            </w:r>
            <w:r>
              <w:rPr>
                <w:sz w:val="22"/>
                <w:szCs w:val="22"/>
              </w:rPr>
              <w:t xml:space="preserve">40100000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Мероприятия по подготовке населения и организаций к действиям в чрезвычайных ситуациях, обеспечение пожарной безопасности</w:t>
            </w:r>
            <w:r>
              <w:rPr>
                <w:sz w:val="22"/>
                <w:lang w:val="ru-RU"/>
              </w:rPr>
            </w:r>
            <w:r>
              <w:rPr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907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014</w:t>
            </w:r>
            <w:r>
              <w:rPr>
                <w:sz w:val="22"/>
                <w:szCs w:val="22"/>
              </w:rPr>
              <w:t xml:space="preserve">0129991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Дорожное хозяйство (дорожные фонды)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"Содержание автомобильных дорог в границах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Содержание и ремонт автомобильных дорог общего пользования местного значения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0140429995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ЖИЛИЩНО-КОММУНАЛЬНОЕ ХОЗЯЙСТВО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1519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color w:val="262626"/>
                <w:sz w:val="22"/>
                <w:lang w:val="ru-RU"/>
              </w:rPr>
            </w:pPr>
            <w:r>
              <w:rPr>
                <w:color w:val="262626"/>
                <w:sz w:val="22"/>
                <w:lang w:val="ru-RU"/>
              </w:rPr>
              <w:t xml:space="preserve">Муниципальная программа «Социально – экономическое развитие Новоуколовского сельского поселения»</w:t>
            </w:r>
            <w:r>
              <w:rPr>
                <w:color w:val="262626"/>
                <w:sz w:val="22"/>
                <w:lang w:val="ru-RU"/>
              </w:rPr>
            </w:r>
            <w:r>
              <w:rPr>
                <w:color w:val="262626"/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</w:pPr>
            <w:r>
              <w:rPr>
                <w:lang w:val="ru-RU"/>
              </w:rPr>
              <w:t xml:space="preserve">907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0100000000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«Реализация инициативных проектов в рамках инициативного бюджетирования»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</w:pPr>
            <w:r>
              <w:rPr>
                <w:lang w:val="ru-RU"/>
              </w:rPr>
              <w:t xml:space="preserve">907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0120000000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spacing w:line="27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Мероприятия по реализации инициативных проектов в рамках инициативного бюджетирования</w:t>
            </w:r>
            <w:r>
              <w:rPr>
                <w:sz w:val="22"/>
                <w:szCs w:val="22"/>
                <w:lang w:val="ru-RU"/>
              </w:rPr>
            </w: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</w:pPr>
            <w:r>
              <w:rPr>
                <w:lang w:val="ru-RU"/>
              </w:rPr>
              <w:t xml:space="preserve">907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0120170300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Благоустройство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Муниципальная программа «Социально-экономическое развитие Новоуколовского сельского поселения»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"Благоустройство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"Содержание уличного освещения"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7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Межбюджетные трансферты по организации наружного освещения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40781340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Межбюджетные трансферты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40781340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500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КУЛЬТУРА, КИНЕМАТОГРАФИЯ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Культура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"Развитие культурно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досуговой деятельности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907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41100000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Межбюджетные трансферты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08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0</w:t>
            </w:r>
            <w:r>
              <w:rPr>
                <w:color w:val="262626"/>
                <w:sz w:val="22"/>
                <w:szCs w:val="22"/>
                <w:lang w:val="ru-RU"/>
              </w:rPr>
              <w:t xml:space="preserve">141180590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500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14169,0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"Обеспечение деятельности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(оказание услуг) государственных (муниципальных)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учреждений культуры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(организаций)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907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08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0</w:t>
            </w:r>
            <w:r>
              <w:rPr>
                <w:color w:val="262626"/>
                <w:sz w:val="22"/>
                <w:szCs w:val="22"/>
                <w:lang w:val="ru-RU"/>
              </w:rPr>
              <w:t xml:space="preserve">141100590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1189,0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bottom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ВСЕГО: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2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vAlign w:val="bottom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color w:val="262626"/>
                <w:sz w:val="22"/>
                <w:szCs w:val="22"/>
                <w:lang w:val="ru-RU"/>
              </w:rPr>
              <w:t xml:space="preserve">20766,3</w:t>
            </w:r>
            <w:r>
              <w:rPr>
                <w:b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17972,3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18589,6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</w:tbl>
    <w:p>
      <w:pPr>
        <w:pStyle w:val="903"/>
        <w:rPr>
          <w:bCs/>
          <w:iCs/>
          <w:color w:val="262626"/>
          <w:sz w:val="28"/>
          <w:szCs w:val="28"/>
          <w:lang w:val="ru-RU"/>
        </w:rPr>
      </w:pPr>
      <w:r>
        <w:rPr>
          <w:bCs/>
          <w:iCs/>
          <w:color w:val="262626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p>
      <w:pPr>
        <w:pStyle w:val="903"/>
        <w:rPr>
          <w:bCs/>
          <w:iCs/>
          <w:color w:val="262626"/>
          <w:sz w:val="28"/>
          <w:szCs w:val="28"/>
          <w:lang w:val="ru-RU"/>
        </w:rPr>
      </w:pP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tbl>
      <w:tblPr>
        <w:tblW w:w="0" w:type="auto"/>
        <w:tblInd w:w="6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5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color w:val="262626"/>
                <w:sz w:val="28"/>
                <w:szCs w:val="28"/>
                <w:lang w:val="ru-RU"/>
              </w:rPr>
              <w:t xml:space="preserve">Приложение 4</w:t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к бюджету Новоуколовского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сельского поселения                                                                                                          муниципального района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«Красненский район»                                   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                                                                      Белгородской области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на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 и плановый                                                                                         период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годов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15"/>
        <w:ind w:firstLine="709"/>
        <w:jc w:val="right"/>
        <w:spacing w:after="0"/>
        <w:rPr>
          <w:bCs/>
          <w:iCs/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  <w:t xml:space="preserve">                                                       </w:t>
      </w:r>
      <w:r>
        <w:rPr>
          <w:bCs/>
          <w:iCs/>
          <w:color w:val="262626"/>
          <w:sz w:val="28"/>
          <w:szCs w:val="28"/>
          <w:lang w:val="ru-RU"/>
        </w:rPr>
      </w:r>
      <w:r>
        <w:rPr>
          <w:bCs/>
          <w:iCs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center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Распределение бюджетных ассигнований по разделам и подразделам,</w:t>
      </w:r>
      <w:r>
        <w:rPr>
          <w:b/>
          <w:color w:val="262626"/>
          <w:sz w:val="28"/>
          <w:szCs w:val="28"/>
          <w:lang w:val="ru-RU"/>
        </w:rPr>
        <w:t xml:space="preserve"> </w:t>
      </w:r>
      <w:r>
        <w:rPr>
          <w:b/>
          <w:color w:val="262626"/>
          <w:sz w:val="28"/>
          <w:szCs w:val="28"/>
          <w:lang w:val="ru-RU"/>
        </w:rPr>
        <w:t xml:space="preserve">целевым статьям и видам расходов классификации расходов  бю</w:t>
      </w:r>
      <w:r>
        <w:rPr>
          <w:b/>
          <w:color w:val="262626"/>
          <w:sz w:val="28"/>
          <w:szCs w:val="28"/>
          <w:lang w:val="ru-RU"/>
        </w:rPr>
        <w:t xml:space="preserve">д</w:t>
      </w:r>
      <w:r>
        <w:rPr>
          <w:b/>
          <w:color w:val="262626"/>
          <w:sz w:val="28"/>
          <w:szCs w:val="28"/>
          <w:lang w:val="ru-RU"/>
        </w:rPr>
        <w:t xml:space="preserve">жета на </w:t>
      </w:r>
      <w:r>
        <w:rPr>
          <w:b/>
          <w:color w:val="262626"/>
          <w:sz w:val="28"/>
          <w:szCs w:val="28"/>
          <w:lang w:val="ru-RU"/>
        </w:rPr>
        <w:t xml:space="preserve">2025</w:t>
      </w:r>
      <w:r>
        <w:rPr>
          <w:b/>
          <w:color w:val="262626"/>
          <w:sz w:val="28"/>
          <w:szCs w:val="28"/>
          <w:lang w:val="ru-RU"/>
        </w:rPr>
        <w:t xml:space="preserve"> год</w:t>
      </w:r>
      <w:r>
        <w:rPr>
          <w:b/>
          <w:color w:val="262626"/>
          <w:sz w:val="28"/>
          <w:szCs w:val="28"/>
          <w:lang w:val="ru-RU"/>
        </w:rPr>
        <w:t xml:space="preserve"> и </w:t>
      </w:r>
      <w:r>
        <w:rPr>
          <w:b/>
          <w:color w:val="262626"/>
          <w:sz w:val="28"/>
          <w:szCs w:val="28"/>
          <w:lang w:val="ru-RU"/>
        </w:rPr>
        <w:t xml:space="preserve">плановый</w:t>
      </w:r>
      <w:r>
        <w:rPr>
          <w:b/>
          <w:color w:val="262626"/>
          <w:sz w:val="28"/>
          <w:szCs w:val="28"/>
          <w:lang w:val="ru-RU"/>
        </w:rPr>
        <w:t xml:space="preserve"> период </w:t>
      </w:r>
      <w:r>
        <w:rPr>
          <w:b/>
          <w:color w:val="262626"/>
          <w:sz w:val="28"/>
          <w:szCs w:val="28"/>
          <w:lang w:val="ru-RU"/>
        </w:rPr>
        <w:t xml:space="preserve">2026</w:t>
      </w:r>
      <w:r>
        <w:rPr>
          <w:b/>
          <w:color w:val="262626"/>
          <w:sz w:val="28"/>
          <w:szCs w:val="28"/>
          <w:lang w:val="ru-RU"/>
        </w:rPr>
        <w:t xml:space="preserve">-</w:t>
      </w:r>
      <w:r>
        <w:rPr>
          <w:b/>
          <w:color w:val="262626"/>
          <w:sz w:val="28"/>
          <w:szCs w:val="28"/>
          <w:lang w:val="ru-RU"/>
        </w:rPr>
        <w:t xml:space="preserve">2027</w:t>
      </w:r>
      <w:r>
        <w:rPr>
          <w:b/>
          <w:color w:val="262626"/>
          <w:sz w:val="28"/>
          <w:szCs w:val="28"/>
          <w:lang w:val="ru-RU"/>
        </w:rPr>
        <w:t xml:space="preserve"> годов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360"/>
        <w:jc w:val="right"/>
        <w:rPr>
          <w:rFonts w:eastAsia="Arial Unicode MS"/>
          <w:color w:val="262626"/>
          <w:sz w:val="28"/>
          <w:szCs w:val="28"/>
        </w:rPr>
      </w:pPr>
      <w:r>
        <w:rPr>
          <w:rFonts w:eastAsia="Arial Unicode MS"/>
          <w:color w:val="262626"/>
          <w:sz w:val="28"/>
          <w:szCs w:val="28"/>
        </w:rPr>
        <w:t xml:space="preserve">(тыс. рублей)</w:t>
      </w:r>
      <w:r>
        <w:rPr>
          <w:rFonts w:eastAsia="Arial Unicode MS"/>
          <w:color w:val="262626"/>
          <w:sz w:val="28"/>
          <w:szCs w:val="28"/>
        </w:rPr>
      </w:r>
      <w:r>
        <w:rPr>
          <w:rFonts w:eastAsia="Arial Unicode MS"/>
          <w:color w:val="262626"/>
          <w:sz w:val="28"/>
          <w:szCs w:val="28"/>
        </w:rPr>
      </w:r>
    </w:p>
    <w:p>
      <w:pPr>
        <w:pStyle w:val="903"/>
        <w:ind w:firstLine="709"/>
        <w:jc w:val="right"/>
        <w:rPr>
          <w:b/>
          <w:bCs/>
          <w:color w:val="262626"/>
          <w:sz w:val="28"/>
          <w:szCs w:val="28"/>
        </w:rPr>
      </w:pPr>
      <w:r>
        <w:rPr>
          <w:b/>
          <w:bCs/>
          <w:color w:val="262626"/>
          <w:sz w:val="28"/>
          <w:szCs w:val="28"/>
        </w:rPr>
      </w:r>
      <w:r>
        <w:rPr>
          <w:b/>
          <w:bCs/>
          <w:color w:val="262626"/>
          <w:sz w:val="28"/>
          <w:szCs w:val="28"/>
        </w:rPr>
      </w:r>
      <w:r>
        <w:rPr>
          <w:b/>
          <w:bCs/>
          <w:color w:val="262626"/>
          <w:sz w:val="28"/>
          <w:szCs w:val="28"/>
        </w:rPr>
      </w:r>
    </w:p>
    <w:tbl>
      <w:tblPr>
        <w:tblW w:w="10620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540"/>
        <w:gridCol w:w="1980"/>
        <w:gridCol w:w="720"/>
        <w:gridCol w:w="1080"/>
        <w:gridCol w:w="1080"/>
        <w:gridCol w:w="1080"/>
      </w:tblGrid>
      <w:tr>
        <w:tblPrEx/>
        <w:trPr>
          <w:cantSplit/>
          <w:trHeight w:val="186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highlight w:val="yellow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Наименование показателей</w:t>
            </w:r>
            <w:r>
              <w:rPr>
                <w:color w:val="262626"/>
                <w:sz w:val="28"/>
                <w:szCs w:val="28"/>
                <w:highlight w:val="yellow"/>
              </w:rPr>
            </w:r>
            <w:r>
              <w:rPr>
                <w:color w:val="262626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btLr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Раздел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Подраздел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Целевая статья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КВР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btLr"/>
            <w:noWrap/>
          </w:tcPr>
          <w:p>
            <w:pPr>
              <w:pStyle w:val="903"/>
              <w:ind w:left="113" w:right="11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год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rPr>
          <w:b/>
          <w:bCs/>
          <w:color w:val="262626"/>
          <w:sz w:val="16"/>
          <w:szCs w:val="16"/>
        </w:rPr>
      </w:pPr>
      <w:r>
        <w:rPr>
          <w:b/>
          <w:bCs/>
          <w:color w:val="262626"/>
          <w:sz w:val="16"/>
          <w:szCs w:val="16"/>
        </w:rPr>
      </w:r>
      <w:r>
        <w:rPr>
          <w:b/>
          <w:bCs/>
          <w:color w:val="262626"/>
          <w:sz w:val="16"/>
          <w:szCs w:val="16"/>
        </w:rPr>
      </w:r>
      <w:r>
        <w:rPr>
          <w:b/>
          <w:bCs/>
          <w:color w:val="262626"/>
          <w:sz w:val="16"/>
          <w:szCs w:val="16"/>
        </w:rPr>
      </w:r>
    </w:p>
    <w:tbl>
      <w:tblPr>
        <w:tblW w:w="10620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540"/>
        <w:gridCol w:w="1980"/>
        <w:gridCol w:w="720"/>
        <w:gridCol w:w="1080"/>
        <w:gridCol w:w="1080"/>
        <w:gridCol w:w="1080"/>
      </w:tblGrid>
      <w:tr>
        <w:tblPrEx/>
        <w:trPr>
          <w:trHeight w:val="28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highlight w:val="yellow"/>
              </w:rPr>
            </w:pPr>
            <w:r>
              <w:rPr>
                <w:color w:val="262626"/>
                <w:sz w:val="28"/>
                <w:szCs w:val="28"/>
              </w:rPr>
              <w:t xml:space="preserve">1</w:t>
            </w:r>
            <w:r>
              <w:rPr>
                <w:color w:val="262626"/>
                <w:sz w:val="28"/>
                <w:szCs w:val="28"/>
                <w:highlight w:val="yellow"/>
              </w:rPr>
            </w:r>
            <w:r>
              <w:rPr>
                <w:color w:val="262626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3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4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5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6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7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8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ОБЩЕГОСУДАРСТВЕННЫЕ ВОПРОСЫ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Непрограммная часть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Непрограммное направление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Обеспечение функций органов местного самоуправления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9990000190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1067,0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565,0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879,0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565,0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135,0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2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Иные бюджетные ассигнования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800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53,0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Расходы на выплаты по оплате труда высшего должностного лица муниципального образования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9990000210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1098,0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1108,0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1153,0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9990000210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1098,0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1108,0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1153,0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НАЦИОНАЛЬНАЯ ОБОРОНА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Мобилизационная и вневойсковая подготовка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Непрограммная часть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Непрограммное направление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Ос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уществление первичного воинского учета на территориях, где отсутствуют военные комиссариаты (за счет субвенций из федерального бюджета)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9990051180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9990051180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141,5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155,7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9990051180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46,8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47,6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47,6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caps/>
                <w:sz w:val="22"/>
                <w:lang w:val="ru-RU"/>
              </w:rPr>
            </w:pPr>
            <w:r>
              <w:rPr>
                <w:caps/>
                <w:sz w:val="22"/>
                <w:lang w:val="ru-RU"/>
              </w:rPr>
              <w:t xml:space="preserve">Национальная безопасность и правоохранительная деятельность</w:t>
            </w:r>
            <w:r>
              <w:rPr>
                <w:caps/>
                <w:sz w:val="22"/>
                <w:lang w:val="ru-RU"/>
              </w:rPr>
            </w:r>
            <w:r>
              <w:rPr>
                <w:caps/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100000000</w:t>
            </w:r>
            <w:r>
              <w:rPr>
                <w:sz w:val="22"/>
                <w:szCs w:val="22"/>
                <w:lang w:val="ru-RU"/>
              </w:rPr>
              <w:t xml:space="preserve">0</w:t>
            </w:r>
            <w:r>
              <w:rPr>
                <w:sz w:val="22"/>
                <w:szCs w:val="22"/>
                <w:lang w:val="ru-RU"/>
              </w:rPr>
            </w: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Комплекс процессных мероприятий «Обеспечение пожарной безопасности населения сельского поселения»</w:t>
            </w:r>
            <w:r>
              <w:rPr>
                <w:sz w:val="22"/>
                <w:lang w:val="ru-RU"/>
              </w:rPr>
            </w:r>
            <w:r>
              <w:rPr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  <w:lang w:val="ru-RU"/>
              </w:rPr>
              <w:t xml:space="preserve">1</w:t>
            </w:r>
            <w:r>
              <w:rPr>
                <w:sz w:val="22"/>
                <w:szCs w:val="22"/>
              </w:rPr>
              <w:t xml:space="preserve">40100000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Мероприятия по подготовке населения и организаций к действиям в чрезвычайных ситуациях, обеспечение пожарной безопасности</w:t>
            </w:r>
            <w:r>
              <w:rPr>
                <w:sz w:val="22"/>
                <w:lang w:val="ru-RU"/>
              </w:rPr>
            </w:r>
            <w:r>
              <w:rPr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014</w:t>
            </w:r>
            <w:r>
              <w:rPr>
                <w:sz w:val="22"/>
                <w:szCs w:val="22"/>
              </w:rPr>
              <w:t xml:space="preserve">0129991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Дорожное хозяйство (дорожные фонды)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"Содержание автомобильных дорог в границах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Содержание и ремонт автомобильных дорог общего пользования местного значения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0140429995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ЖИЛИЩНО-КОММУНАЛЬНОЕ ХОЗЯЙСТВО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1519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lang w:val="ru-RU"/>
              </w:rPr>
            </w:pPr>
            <w:r>
              <w:rPr>
                <w:color w:val="262626"/>
                <w:sz w:val="22"/>
                <w:lang w:val="ru-RU"/>
              </w:rPr>
              <w:t xml:space="preserve">Муниципальная программа «Социально – экономическое развитие Новоуколовского сельского поселения»</w:t>
            </w:r>
            <w:r>
              <w:rPr>
                <w:color w:val="262626"/>
                <w:sz w:val="22"/>
                <w:lang w:val="ru-RU"/>
              </w:rPr>
            </w:r>
            <w:r>
              <w:rPr>
                <w:color w:val="262626"/>
                <w:sz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0100000000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«Реализация инициативных проектов в рамках инициативного бюджетирования»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0120000000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Мероприятия по реализации инициативных проектов в рамках инициативного бюджетирования</w:t>
            </w:r>
            <w:r>
              <w:rPr>
                <w:sz w:val="22"/>
                <w:szCs w:val="22"/>
                <w:lang w:val="ru-RU"/>
              </w:rPr>
            </w: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0120170300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Благоустройство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Муниципальная программа «Социально-экономическое развитие Новоуколовского сельского поселения»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"Благоустройство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"Содержание уличного освещения"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7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Межбюджетные трансферты по организации наружного освещения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40781340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Межбюджетные трансферты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05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40781340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500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КУЛЬТУРА, КИНЕМАТОГРАФИЯ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Культура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"Развитие культурно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досуговой деятельности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41100000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Межбюджетные трансферты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08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0</w:t>
            </w:r>
            <w:r>
              <w:rPr>
                <w:color w:val="262626"/>
                <w:sz w:val="22"/>
                <w:szCs w:val="22"/>
                <w:lang w:val="ru-RU"/>
              </w:rPr>
              <w:t xml:space="preserve">141180590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500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14169,0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"Обеспечение деятельности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(оказание услуг) государственных (муниципальных)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учреждений культуры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(организаций)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08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0</w:t>
            </w:r>
            <w:r>
              <w:rPr>
                <w:color w:val="262626"/>
                <w:sz w:val="22"/>
                <w:szCs w:val="22"/>
                <w:lang w:val="ru-RU"/>
              </w:rPr>
              <w:t xml:space="preserve">141100590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1189,0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bottom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color w:val="262626"/>
                <w:sz w:val="22"/>
                <w:szCs w:val="22"/>
              </w:rPr>
            </w:pPr>
            <w:r/>
            <w:bookmarkStart w:id="2" w:name="_Hlk122357713"/>
            <w:r>
              <w:rPr>
                <w:bCs/>
                <w:color w:val="262626"/>
                <w:sz w:val="22"/>
                <w:szCs w:val="22"/>
              </w:rPr>
              <w:t xml:space="preserve">ВСЕГО: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color w:val="262626"/>
                <w:sz w:val="22"/>
                <w:szCs w:val="22"/>
                <w:lang w:val="ru-RU"/>
              </w:rPr>
              <w:t xml:space="preserve">20766,3</w:t>
            </w:r>
            <w:r>
              <w:rPr>
                <w:b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17972,3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18589,6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</w:tbl>
    <w:p>
      <w:pPr>
        <w:pStyle w:val="903"/>
        <w:ind w:firstLine="709"/>
        <w:jc w:val="right"/>
        <w:rPr>
          <w:color w:val="262626"/>
          <w:sz w:val="28"/>
          <w:szCs w:val="28"/>
          <w:lang w:val="ru-RU"/>
        </w:rPr>
      </w:pPr>
      <w:r/>
      <w:bookmarkEnd w:id="2"/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tbl>
      <w:tblPr>
        <w:tblW w:w="0" w:type="auto"/>
        <w:tblInd w:w="6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5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color w:val="262626"/>
                <w:sz w:val="28"/>
                <w:szCs w:val="28"/>
                <w:lang w:val="ru-RU"/>
              </w:rPr>
              <w:t xml:space="preserve">Приложение 5</w:t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к бюджету Новоуколовского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сельского поселения                                                                                                          муниципального района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«Красненский район»                                                                                                           Белгородской области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на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 и плановый                                                                                         период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годов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ind w:left="-180"/>
        <w:jc w:val="right"/>
        <w:tabs>
          <w:tab w:val="left" w:pos="4660" w:leader="none"/>
          <w:tab w:val="left" w:pos="7620" w:leader="none"/>
          <w:tab w:val="left" w:pos="8220" w:leader="none"/>
        </w:tabs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left="-180"/>
        <w:jc w:val="center"/>
        <w:tabs>
          <w:tab w:val="left" w:pos="4660" w:leader="none"/>
          <w:tab w:val="left" w:pos="7620" w:leader="none"/>
          <w:tab w:val="left" w:pos="8220" w:leader="none"/>
        </w:tabs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Распределение бюджетных ассигнований по целевым статьям видам 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left="-180"/>
        <w:jc w:val="center"/>
        <w:tabs>
          <w:tab w:val="left" w:pos="4660" w:leader="none"/>
          <w:tab w:val="left" w:pos="7620" w:leader="none"/>
          <w:tab w:val="left" w:pos="8220" w:leader="none"/>
        </w:tabs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расходов, разделам, подразделам классификации расходов бюджета 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left="-180"/>
        <w:jc w:val="center"/>
        <w:tabs>
          <w:tab w:val="left" w:pos="4660" w:leader="none"/>
          <w:tab w:val="left" w:pos="7620" w:leader="none"/>
          <w:tab w:val="left" w:pos="8220" w:leader="none"/>
        </w:tabs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на </w:t>
      </w:r>
      <w:r>
        <w:rPr>
          <w:b/>
          <w:color w:val="262626"/>
          <w:sz w:val="28"/>
          <w:szCs w:val="28"/>
          <w:lang w:val="ru-RU"/>
        </w:rPr>
        <w:t xml:space="preserve">2025</w:t>
      </w:r>
      <w:r>
        <w:rPr>
          <w:b/>
          <w:color w:val="262626"/>
          <w:sz w:val="28"/>
          <w:szCs w:val="28"/>
          <w:lang w:val="ru-RU"/>
        </w:rPr>
        <w:t xml:space="preserve"> </w:t>
      </w:r>
      <w:r>
        <w:rPr>
          <w:b/>
          <w:color w:val="262626"/>
          <w:sz w:val="28"/>
          <w:szCs w:val="28"/>
          <w:lang w:val="ru-RU"/>
        </w:rPr>
        <w:t xml:space="preserve">год </w:t>
      </w:r>
      <w:r>
        <w:rPr>
          <w:b/>
          <w:color w:val="262626"/>
          <w:sz w:val="28"/>
          <w:szCs w:val="28"/>
          <w:lang w:val="ru-RU"/>
        </w:rPr>
        <w:t xml:space="preserve">и плановый период </w:t>
      </w:r>
      <w:r>
        <w:rPr>
          <w:b/>
          <w:color w:val="262626"/>
          <w:sz w:val="28"/>
          <w:szCs w:val="28"/>
          <w:lang w:val="ru-RU"/>
        </w:rPr>
        <w:t xml:space="preserve">2026</w:t>
      </w:r>
      <w:r>
        <w:rPr>
          <w:b/>
          <w:color w:val="262626"/>
          <w:sz w:val="28"/>
          <w:szCs w:val="28"/>
          <w:lang w:val="ru-RU"/>
        </w:rPr>
        <w:t xml:space="preserve">-</w:t>
      </w:r>
      <w:r>
        <w:rPr>
          <w:b/>
          <w:color w:val="262626"/>
          <w:sz w:val="28"/>
          <w:szCs w:val="28"/>
          <w:lang w:val="ru-RU"/>
        </w:rPr>
        <w:t xml:space="preserve">2027</w:t>
      </w:r>
      <w:r>
        <w:rPr>
          <w:b/>
          <w:color w:val="262626"/>
          <w:sz w:val="28"/>
          <w:szCs w:val="28"/>
          <w:lang w:val="ru-RU"/>
        </w:rPr>
        <w:t xml:space="preserve"> годов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right"/>
        <w:rPr>
          <w:rFonts w:eastAsia="Arial Unicode MS"/>
          <w:color w:val="262626"/>
          <w:sz w:val="28"/>
          <w:szCs w:val="28"/>
        </w:rPr>
      </w:pPr>
      <w:r>
        <w:rPr>
          <w:rFonts w:eastAsia="Arial Unicode MS"/>
          <w:color w:val="262626"/>
          <w:sz w:val="28"/>
          <w:szCs w:val="28"/>
        </w:rPr>
        <w:t xml:space="preserve">(тыс. рублей)</w:t>
      </w:r>
      <w:r>
        <w:rPr>
          <w:rFonts w:eastAsia="Arial Unicode MS"/>
          <w:color w:val="262626"/>
          <w:sz w:val="28"/>
          <w:szCs w:val="28"/>
        </w:rPr>
      </w:r>
      <w:r>
        <w:rPr>
          <w:rFonts w:eastAsia="Arial Unicode MS"/>
          <w:color w:val="262626"/>
          <w:sz w:val="28"/>
          <w:szCs w:val="28"/>
        </w:rPr>
      </w:r>
    </w:p>
    <w:tbl>
      <w:tblPr>
        <w:tblW w:w="10501" w:type="dxa"/>
        <w:tblInd w:w="-690" w:type="dxa"/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3780"/>
        <w:gridCol w:w="1980"/>
        <w:gridCol w:w="720"/>
        <w:gridCol w:w="477"/>
        <w:gridCol w:w="720"/>
        <w:gridCol w:w="900"/>
        <w:gridCol w:w="900"/>
        <w:gridCol w:w="1024"/>
      </w:tblGrid>
      <w:tr>
        <w:tblPrEx/>
        <w:trPr>
          <w:cantSplit/>
          <w:trHeight w:val="18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Наименование показателя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Целевая статья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Вид расхода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7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Раздел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Подраздел</w:t>
            </w:r>
            <w:r>
              <w:rPr>
                <w:b/>
                <w:color w:val="262626"/>
                <w:sz w:val="28"/>
                <w:szCs w:val="28"/>
              </w:rPr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4" w:type="dxa"/>
            <w:vAlign w:val="top"/>
            <w:textDirection w:val="btLr"/>
            <w:noWrap w:val="false"/>
          </w:tcPr>
          <w:p>
            <w:pPr>
              <w:pStyle w:val="903"/>
              <w:ind w:left="113" w:right="113"/>
              <w:jc w:val="center"/>
              <w:rPr>
                <w:b/>
                <w:color w:val="262626"/>
                <w:sz w:val="28"/>
                <w:szCs w:val="28"/>
                <w:lang w:val="ru-RU"/>
              </w:rPr>
            </w:pP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/>
                <w:color w:val="262626"/>
                <w:sz w:val="28"/>
                <w:szCs w:val="28"/>
                <w:lang w:val="ru-RU"/>
              </w:rPr>
              <w:t xml:space="preserve"> год</w:t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  <w:r>
              <w:rPr>
                <w:b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rPr>
          <w:color w:val="262626"/>
          <w:sz w:val="16"/>
          <w:szCs w:val="16"/>
          <w:lang w:val="ru-RU"/>
        </w:rPr>
      </w:pPr>
      <w:r>
        <w:rPr>
          <w:color w:val="262626"/>
          <w:sz w:val="16"/>
          <w:szCs w:val="16"/>
          <w:lang w:val="ru-RU"/>
        </w:rPr>
      </w:r>
      <w:r>
        <w:rPr>
          <w:color w:val="262626"/>
          <w:sz w:val="16"/>
          <w:szCs w:val="16"/>
          <w:lang w:val="ru-RU"/>
        </w:rPr>
      </w:r>
      <w:r>
        <w:rPr>
          <w:color w:val="262626"/>
          <w:sz w:val="16"/>
          <w:szCs w:val="16"/>
          <w:lang w:val="ru-RU"/>
        </w:rPr>
      </w:r>
    </w:p>
    <w:tbl>
      <w:tblPr>
        <w:tblW w:w="11249" w:type="dxa"/>
        <w:tblInd w:w="-690" w:type="dxa"/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3780"/>
        <w:gridCol w:w="1980"/>
        <w:gridCol w:w="720"/>
        <w:gridCol w:w="480"/>
        <w:gridCol w:w="720"/>
        <w:gridCol w:w="900"/>
        <w:gridCol w:w="929"/>
        <w:gridCol w:w="1020"/>
        <w:gridCol w:w="720"/>
      </w:tblGrid>
      <w:tr>
        <w:tblPrEx/>
        <w:trPr>
          <w:gridAfter w:val="1"/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3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4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5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6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7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8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Муниципальная программа «Социально-экономическое развитие Новоуколовского сельского поселения»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18413,0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16096,0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17111,0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«Реализация инициативных проектов в рамках инициативного бюджетирования»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0120000000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spacing w:line="27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Мероприятия по реализации инициативных проектов в рамках инициативного бюджетирования</w:t>
            </w:r>
            <w:r>
              <w:rPr>
                <w:sz w:val="22"/>
                <w:szCs w:val="22"/>
                <w:lang w:val="ru-RU"/>
              </w:rPr>
            </w: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0120170300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174,0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Подпрограмма "Обеспечение пожарной безопасности населения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10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"Мероприятия по обеспечению пожарной безопасности"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0100000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10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Подготовка населения и организаций к действиям в чрезвычайных ситуациях, обеспечение пожарной безопасности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0140129991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10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0140129991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500,0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"Содержание автомобильных дорог в границах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Содержание и ремонт автомобильных дорог общего пользования местного значения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0140429995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04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09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1036,0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862,0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905,0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 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"Содержание уличного освещения"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7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Межбюджетные трансферты по организации наружного освещения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40781340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500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05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1345,0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КУЛЬТУРА, КИНЕМАТОГРАФИЯ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Культура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Комплекс процессных мероприятий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"Развитие культурно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досуговой деятельности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</w:t>
            </w:r>
            <w:r>
              <w:rPr>
                <w:bCs/>
                <w:iCs/>
                <w:color w:val="262626"/>
                <w:sz w:val="22"/>
                <w:szCs w:val="22"/>
              </w:rPr>
              <w:t xml:space="preserve">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41100000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08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01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15538,0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Межбюджетные трансферты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0</w:t>
            </w:r>
            <w:r>
              <w:rPr>
                <w:color w:val="262626"/>
                <w:sz w:val="22"/>
                <w:szCs w:val="22"/>
                <w:lang w:val="ru-RU"/>
              </w:rPr>
              <w:t xml:space="preserve">141180590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500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08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14169,0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"Обеспечение деятельности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(оказание услуг) государственных (муниципальных)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учреждений культуры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 (организаций)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</w:rPr>
              <w:t xml:space="preserve">0</w:t>
            </w:r>
            <w:r>
              <w:rPr>
                <w:color w:val="262626"/>
                <w:sz w:val="22"/>
                <w:szCs w:val="22"/>
                <w:lang w:val="ru-RU"/>
              </w:rPr>
              <w:t xml:space="preserve">141100590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08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1189,0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15234,0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16206,0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3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Непрограммная часть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2353,3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1876,3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1478,6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Непрограммное направление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2165,0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1673,0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1269,0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Обеспечение функций органов местного самоуправления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9990000190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1067,0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565,0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879,0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565,0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116,0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135,0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9990000190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800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53,0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0,0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Расходы на выплаты по оплате труда высшего должностного лица муниципального образования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9990000210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1098,0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1108,0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1153,0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gridAfter w:val="1"/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9990000210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01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04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1098,0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1108,0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1153,0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НАЦИОНАЛЬНАЯ ОБОРОНА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Мобилизационная и вневойсковая подготовка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Непрограммная часть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9900000000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Непрограммное направление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9990000000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Ос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уществление первичного воинского учета на территориях, где отсутствуют военные комиссариаты (за счет субвенций из федерального бюджета) в рамках непрограммного направления деятельности "Реализация функций органов власти Новоуколовского сельского поселения"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9990051180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02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  <w:t xml:space="preserve">03</w:t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188,3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203,3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209,6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</w:rPr>
            </w:pP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  <w:r>
              <w:rPr>
                <w:bCs/>
                <w:iCs/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9990051180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100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141,5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155,7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162,0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  <w:tr>
        <w:tblPrEx/>
        <w:trPr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9990051180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200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02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 xml:space="preserve">03</w:t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2"/>
                <w:szCs w:val="22"/>
                <w:lang w:val="ru-RU"/>
              </w:rPr>
            </w:pPr>
            <w:r>
              <w:rPr>
                <w:color w:val="262626"/>
                <w:sz w:val="22"/>
                <w:szCs w:val="22"/>
                <w:lang w:val="ru-RU"/>
              </w:rPr>
              <w:t xml:space="preserve">46,8</w:t>
            </w:r>
            <w:r>
              <w:rPr>
                <w:color w:val="262626"/>
                <w:sz w:val="22"/>
                <w:szCs w:val="22"/>
                <w:lang w:val="ru-RU"/>
              </w:rPr>
            </w:r>
            <w:r>
              <w:rPr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47,6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47,6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W w:w="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  <w:r>
              <w:rPr>
                <w:color w:val="262626"/>
                <w:sz w:val="22"/>
                <w:szCs w:val="22"/>
              </w:rPr>
            </w:r>
          </w:p>
        </w:tc>
      </w:tr>
      <w:tr>
        <w:tblPrEx/>
        <w:trPr>
          <w:gridAfter w:val="1"/>
          <w:trHeight w:val="2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bottom"/>
            <w:textDirection w:val="lrTb"/>
            <w:noWrap w:val="false"/>
          </w:tcPr>
          <w:p>
            <w:pPr>
              <w:pStyle w:val="903"/>
              <w:jc w:val="both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ВСЕГО: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color w:val="262626"/>
                <w:sz w:val="22"/>
                <w:szCs w:val="22"/>
              </w:rPr>
            </w:pPr>
            <w:r>
              <w:rPr>
                <w:bCs/>
                <w:color w:val="262626"/>
                <w:sz w:val="22"/>
                <w:szCs w:val="22"/>
              </w:rPr>
              <w:t xml:space="preserve"> </w:t>
            </w:r>
            <w:r>
              <w:rPr>
                <w:bCs/>
                <w:color w:val="262626"/>
                <w:sz w:val="22"/>
                <w:szCs w:val="22"/>
              </w:rPr>
            </w:r>
            <w:r>
              <w:rPr>
                <w:bCs/>
                <w:color w:val="262626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bottom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color w:val="262626"/>
                <w:sz w:val="22"/>
                <w:szCs w:val="22"/>
                <w:lang w:val="ru-RU"/>
              </w:rPr>
              <w:t xml:space="preserve">20766,3</w:t>
            </w:r>
            <w:r>
              <w:rPr>
                <w:b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17972,3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pStyle w:val="903"/>
              <w:jc w:val="center"/>
              <w:rPr>
                <w:bCs/>
                <w:iCs/>
                <w:color w:val="262626"/>
                <w:sz w:val="22"/>
                <w:szCs w:val="22"/>
                <w:lang w:val="ru-RU"/>
              </w:rPr>
            </w:pP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  <w:t xml:space="preserve">18589,6</w:t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  <w:r>
              <w:rPr>
                <w:bCs/>
                <w:iCs/>
                <w:color w:val="262626"/>
                <w:sz w:val="22"/>
                <w:szCs w:val="22"/>
                <w:lang w:val="ru-RU"/>
              </w:rPr>
            </w:r>
          </w:p>
        </w:tc>
      </w:tr>
    </w:tbl>
    <w:p>
      <w:pPr>
        <w:pStyle w:val="903"/>
        <w:ind w:firstLine="709"/>
        <w:jc w:val="right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right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right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tbl>
      <w:tblPr>
        <w:tblW w:w="0" w:type="auto"/>
        <w:tblInd w:w="6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5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color w:val="262626"/>
                <w:sz w:val="28"/>
                <w:szCs w:val="28"/>
                <w:lang w:val="ru-RU"/>
              </w:rPr>
              <w:t xml:space="preserve">Приложение 6</w:t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к бюджету Новоуколовского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сельского поселения                                                                                                          муниципального района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«Красненский район»                                                                                                           Белгородской области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на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 и плановый                                                                                         период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годов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jc w:val="center"/>
        <w:rPr>
          <w:b/>
          <w:bCs/>
          <w:iCs/>
          <w:color w:val="262626"/>
          <w:sz w:val="28"/>
          <w:szCs w:val="28"/>
          <w:lang w:val="ru-RU"/>
        </w:rPr>
      </w:pP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iCs/>
          <w:color w:val="262626"/>
          <w:sz w:val="28"/>
          <w:szCs w:val="28"/>
          <w:lang w:val="ru-RU"/>
        </w:rPr>
        <w:t xml:space="preserve">Объем межбюджетных трансфертов, передаваемых бюджету муниципального района </w:t>
      </w:r>
      <w:r>
        <w:rPr>
          <w:b/>
          <w:bCs/>
          <w:color w:val="262626"/>
          <w:sz w:val="28"/>
          <w:szCs w:val="28"/>
          <w:lang w:val="ru-RU"/>
        </w:rPr>
        <w:t xml:space="preserve">на </w:t>
      </w:r>
      <w:r>
        <w:rPr>
          <w:b/>
          <w:bCs/>
          <w:color w:val="262626"/>
          <w:sz w:val="28"/>
          <w:szCs w:val="28"/>
          <w:lang w:val="ru-RU"/>
        </w:rPr>
        <w:t xml:space="preserve">2025</w:t>
      </w:r>
      <w:r>
        <w:rPr>
          <w:b/>
          <w:bCs/>
          <w:color w:val="262626"/>
          <w:sz w:val="28"/>
          <w:szCs w:val="28"/>
          <w:lang w:val="ru-RU"/>
        </w:rPr>
        <w:t xml:space="preserve"> год  и плановый период </w:t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bCs/>
          <w:i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  <w:t xml:space="preserve">2026</w:t>
      </w:r>
      <w:r>
        <w:rPr>
          <w:b/>
          <w:bCs/>
          <w:color w:val="262626"/>
          <w:sz w:val="28"/>
          <w:szCs w:val="28"/>
          <w:lang w:val="ru-RU"/>
        </w:rPr>
        <w:t xml:space="preserve"> и </w:t>
      </w:r>
      <w:r>
        <w:rPr>
          <w:b/>
          <w:bCs/>
          <w:color w:val="262626"/>
          <w:sz w:val="28"/>
          <w:szCs w:val="28"/>
          <w:lang w:val="ru-RU"/>
        </w:rPr>
        <w:t xml:space="preserve">2027</w:t>
      </w:r>
      <w:r>
        <w:rPr>
          <w:b/>
          <w:bCs/>
          <w:color w:val="262626"/>
          <w:sz w:val="28"/>
          <w:szCs w:val="28"/>
          <w:lang w:val="ru-RU"/>
        </w:rPr>
        <w:t xml:space="preserve"> годов</w:t>
      </w: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right"/>
        <w:rPr>
          <w:rFonts w:eastAsia="Arial Unicode MS"/>
          <w:color w:val="262626"/>
          <w:sz w:val="28"/>
          <w:szCs w:val="28"/>
        </w:rPr>
      </w:pPr>
      <w:r>
        <w:rPr>
          <w:rFonts w:eastAsia="Arial Unicode MS"/>
          <w:color w:val="262626"/>
          <w:sz w:val="28"/>
          <w:szCs w:val="28"/>
        </w:rPr>
        <w:t xml:space="preserve">(тыс. рублей)</w:t>
      </w:r>
      <w:r>
        <w:rPr>
          <w:rFonts w:eastAsia="Arial Unicode MS"/>
          <w:color w:val="262626"/>
          <w:sz w:val="28"/>
          <w:szCs w:val="28"/>
        </w:rPr>
      </w:r>
      <w:r>
        <w:rPr>
          <w:rFonts w:eastAsia="Arial Unicode MS"/>
          <w:color w:val="262626"/>
          <w:sz w:val="28"/>
          <w:szCs w:val="28"/>
        </w:rPr>
      </w:r>
    </w:p>
    <w:p>
      <w:pPr>
        <w:pStyle w:val="903"/>
        <w:jc w:val="right"/>
        <w:rPr>
          <w:b/>
          <w:bCs/>
          <w:iCs/>
          <w:color w:val="262626"/>
          <w:sz w:val="28"/>
          <w:szCs w:val="28"/>
        </w:rPr>
      </w:pPr>
      <w:r>
        <w:rPr>
          <w:b/>
          <w:bCs/>
          <w:iCs/>
          <w:color w:val="262626"/>
          <w:sz w:val="28"/>
          <w:szCs w:val="28"/>
        </w:rPr>
      </w:r>
      <w:r>
        <w:rPr>
          <w:b/>
          <w:bCs/>
          <w:iCs/>
          <w:color w:val="262626"/>
          <w:sz w:val="28"/>
          <w:szCs w:val="28"/>
        </w:rPr>
      </w:r>
      <w:r>
        <w:rPr>
          <w:b/>
          <w:bCs/>
          <w:iCs/>
          <w:color w:val="262626"/>
          <w:sz w:val="28"/>
          <w:szCs w:val="28"/>
        </w:rPr>
      </w:r>
    </w:p>
    <w:tbl>
      <w:tblPr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33"/>
        <w:gridCol w:w="5034"/>
        <w:gridCol w:w="1720"/>
        <w:gridCol w:w="1184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№ п/п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Наименование показателей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2025</w:t>
            </w:r>
            <w:r>
              <w:rPr>
                <w:color w:val="262626"/>
                <w:sz w:val="28"/>
                <w:szCs w:val="28"/>
              </w:rPr>
              <w:t xml:space="preserve"> 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       </w:t>
            </w:r>
            <w:r>
              <w:rPr>
                <w:color w:val="262626"/>
                <w:sz w:val="28"/>
                <w:szCs w:val="28"/>
              </w:rPr>
              <w:t xml:space="preserve">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2026</w:t>
            </w:r>
            <w:r>
              <w:rPr>
                <w:color w:val="262626"/>
                <w:sz w:val="28"/>
                <w:szCs w:val="28"/>
              </w:rPr>
              <w:t xml:space="preserve"> 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2027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 </w:t>
            </w:r>
            <w:r>
              <w:rPr>
                <w:color w:val="262626"/>
                <w:sz w:val="28"/>
                <w:szCs w:val="28"/>
              </w:rPr>
              <w:t xml:space="preserve">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pStyle w:val="903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61"/>
        <w:gridCol w:w="5117"/>
        <w:gridCol w:w="1701"/>
        <w:gridCol w:w="1240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3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4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5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Межбюджетные трансферты по организации наружного освещения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1345,0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0,0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0,0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14169,0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15234,0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16206,0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</w:rPr>
              <w:t xml:space="preserve">Итого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: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fldChar w:fldCharType="begin"/>
            </w:r>
            <w:r>
              <w:rPr>
                <w:color w:val="262626"/>
                <w:sz w:val="28"/>
                <w:szCs w:val="28"/>
                <w:lang w:val="ru-RU"/>
              </w:rPr>
              <w:instrText xml:space="preserve"> =SUM(ABOVE) </w:instrText>
            </w:r>
            <w:r>
              <w:rPr>
                <w:color w:val="262626"/>
                <w:sz w:val="28"/>
                <w:szCs w:val="28"/>
                <w:lang w:val="ru-RU"/>
              </w:rPr>
              <w:fldChar w:fldCharType="separate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15514</w:t>
            </w:r>
            <w:r>
              <w:rPr>
                <w:color w:val="262626"/>
                <w:sz w:val="28"/>
                <w:szCs w:val="28"/>
                <w:lang w:val="ru-RU"/>
              </w:rPr>
              <w:fldChar w:fldCharType="end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15234,0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16206,0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tbl>
      <w:tblPr>
        <w:tblW w:w="0" w:type="auto"/>
        <w:tblInd w:w="6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5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b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color w:val="262626"/>
                <w:sz w:val="28"/>
                <w:szCs w:val="28"/>
                <w:lang w:val="ru-RU"/>
              </w:rPr>
              <w:t xml:space="preserve">Приложение 7</w:t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к бюджету Новоуколовского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сельского поселения                                                                                                          муниципального района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«Красненский район»                                                                                                           Белгородской области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51" w:type="dxa"/>
            <w:vAlign w:val="top"/>
            <w:textDirection w:val="lrTb"/>
            <w:noWrap w:val="false"/>
          </w:tcPr>
          <w:p>
            <w:pPr>
              <w:pStyle w:val="915"/>
              <w:jc w:val="right"/>
              <w:spacing w:after="0"/>
              <w:rPr>
                <w:bCs/>
                <w:iCs/>
                <w:color w:val="262626"/>
                <w:sz w:val="28"/>
                <w:szCs w:val="28"/>
                <w:lang w:val="ru-RU"/>
              </w:rPr>
            </w:pP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на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2025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 и плановый                                                                                         период 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2026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-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2027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  <w:t xml:space="preserve"> годов</w:t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  <w:r>
              <w:rPr>
                <w:bCs/>
                <w:iCs/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jc w:val="center"/>
        <w:rPr>
          <w:b/>
          <w:bCs/>
          <w:iCs/>
          <w:color w:val="262626"/>
          <w:sz w:val="28"/>
          <w:szCs w:val="28"/>
          <w:lang w:val="ru-RU"/>
        </w:rPr>
      </w:pP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bCs/>
          <w:color w:val="262626"/>
          <w:sz w:val="28"/>
          <w:szCs w:val="28"/>
          <w:lang w:val="ru-RU"/>
        </w:rPr>
      </w:pPr>
      <w:r>
        <w:rPr>
          <w:b/>
          <w:bCs/>
          <w:iCs/>
          <w:color w:val="262626"/>
          <w:sz w:val="28"/>
          <w:szCs w:val="28"/>
          <w:lang w:val="ru-RU"/>
        </w:rPr>
        <w:t xml:space="preserve">Бюджет муниципального дорожного фонда Новоуколовского сельского поселения </w:t>
      </w:r>
      <w:r>
        <w:rPr>
          <w:b/>
          <w:bCs/>
          <w:color w:val="262626"/>
          <w:sz w:val="28"/>
          <w:szCs w:val="28"/>
          <w:lang w:val="ru-RU"/>
        </w:rPr>
        <w:t xml:space="preserve">на </w:t>
      </w:r>
      <w:r>
        <w:rPr>
          <w:b/>
          <w:bCs/>
          <w:color w:val="262626"/>
          <w:sz w:val="28"/>
          <w:szCs w:val="28"/>
          <w:lang w:val="ru-RU"/>
        </w:rPr>
        <w:t xml:space="preserve">2025</w:t>
      </w:r>
      <w:r>
        <w:rPr>
          <w:b/>
          <w:bCs/>
          <w:color w:val="262626"/>
          <w:sz w:val="28"/>
          <w:szCs w:val="28"/>
          <w:lang w:val="ru-RU"/>
        </w:rPr>
        <w:t xml:space="preserve"> год  и плановый период </w:t>
      </w:r>
      <w:r>
        <w:rPr>
          <w:b/>
          <w:bCs/>
          <w:color w:val="262626"/>
          <w:sz w:val="28"/>
          <w:szCs w:val="28"/>
          <w:lang w:val="ru-RU"/>
        </w:rPr>
      </w:r>
      <w:r>
        <w:rPr>
          <w:b/>
          <w:bCs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bCs/>
          <w:iCs/>
          <w:color w:val="262626"/>
          <w:sz w:val="28"/>
          <w:szCs w:val="28"/>
          <w:lang w:val="ru-RU"/>
        </w:rPr>
      </w:pPr>
      <w:r>
        <w:rPr>
          <w:b/>
          <w:bCs/>
          <w:color w:val="262626"/>
          <w:sz w:val="28"/>
          <w:szCs w:val="28"/>
          <w:lang w:val="ru-RU"/>
        </w:rPr>
        <w:t xml:space="preserve">2026</w:t>
      </w:r>
      <w:r>
        <w:rPr>
          <w:b/>
          <w:bCs/>
          <w:color w:val="262626"/>
          <w:sz w:val="28"/>
          <w:szCs w:val="28"/>
          <w:lang w:val="ru-RU"/>
        </w:rPr>
        <w:t xml:space="preserve"> и </w:t>
      </w:r>
      <w:r>
        <w:rPr>
          <w:b/>
          <w:bCs/>
          <w:color w:val="262626"/>
          <w:sz w:val="28"/>
          <w:szCs w:val="28"/>
          <w:lang w:val="ru-RU"/>
        </w:rPr>
        <w:t xml:space="preserve">2027</w:t>
      </w:r>
      <w:r>
        <w:rPr>
          <w:b/>
          <w:bCs/>
          <w:color w:val="262626"/>
          <w:sz w:val="28"/>
          <w:szCs w:val="28"/>
          <w:lang w:val="ru-RU"/>
        </w:rPr>
        <w:t xml:space="preserve"> годов</w:t>
      </w: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</w:p>
    <w:p>
      <w:pPr>
        <w:pStyle w:val="903"/>
        <w:ind w:firstLine="709"/>
        <w:jc w:val="right"/>
        <w:rPr>
          <w:rFonts w:eastAsia="Arial Unicode MS"/>
          <w:color w:val="262626"/>
          <w:sz w:val="28"/>
          <w:szCs w:val="28"/>
        </w:rPr>
      </w:pPr>
      <w:r>
        <w:rPr>
          <w:rFonts w:eastAsia="Arial Unicode MS"/>
          <w:color w:val="262626"/>
          <w:sz w:val="28"/>
          <w:szCs w:val="28"/>
        </w:rPr>
        <w:t xml:space="preserve">(тыс. рублей)</w:t>
      </w:r>
      <w:r>
        <w:rPr>
          <w:rFonts w:eastAsia="Arial Unicode MS"/>
          <w:color w:val="262626"/>
          <w:sz w:val="28"/>
          <w:szCs w:val="28"/>
        </w:rPr>
      </w:r>
      <w:r>
        <w:rPr>
          <w:rFonts w:eastAsia="Arial Unicode MS"/>
          <w:color w:val="262626"/>
          <w:sz w:val="28"/>
          <w:szCs w:val="28"/>
        </w:rPr>
      </w:r>
    </w:p>
    <w:p>
      <w:pPr>
        <w:pStyle w:val="903"/>
        <w:jc w:val="right"/>
        <w:rPr>
          <w:b/>
          <w:bCs/>
          <w:iCs/>
          <w:color w:val="262626"/>
          <w:sz w:val="28"/>
          <w:szCs w:val="28"/>
        </w:rPr>
      </w:pPr>
      <w:r>
        <w:rPr>
          <w:b/>
          <w:bCs/>
          <w:iCs/>
          <w:color w:val="262626"/>
          <w:sz w:val="28"/>
          <w:szCs w:val="28"/>
        </w:rPr>
      </w:r>
      <w:r>
        <w:rPr>
          <w:b/>
          <w:bCs/>
          <w:iCs/>
          <w:color w:val="262626"/>
          <w:sz w:val="28"/>
          <w:szCs w:val="28"/>
        </w:rPr>
      </w:r>
      <w:r>
        <w:rPr>
          <w:b/>
          <w:bCs/>
          <w:iCs/>
          <w:color w:val="262626"/>
          <w:sz w:val="28"/>
          <w:szCs w:val="28"/>
        </w:rPr>
      </w:r>
    </w:p>
    <w:tbl>
      <w:tblPr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33"/>
        <w:gridCol w:w="5034"/>
        <w:gridCol w:w="1720"/>
        <w:gridCol w:w="1184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№ п/п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Наименование показателей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2025</w:t>
            </w:r>
            <w:r>
              <w:rPr>
                <w:color w:val="262626"/>
                <w:sz w:val="28"/>
                <w:szCs w:val="28"/>
              </w:rPr>
              <w:t xml:space="preserve"> 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       </w:t>
            </w:r>
            <w:r>
              <w:rPr>
                <w:color w:val="262626"/>
                <w:sz w:val="28"/>
                <w:szCs w:val="28"/>
              </w:rPr>
              <w:t xml:space="preserve">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2026</w:t>
            </w:r>
            <w:r>
              <w:rPr>
                <w:color w:val="262626"/>
                <w:sz w:val="28"/>
                <w:szCs w:val="28"/>
              </w:rPr>
              <w:t xml:space="preserve"> 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2027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 </w:t>
            </w:r>
            <w:r>
              <w:rPr>
                <w:color w:val="262626"/>
                <w:sz w:val="28"/>
                <w:szCs w:val="28"/>
              </w:rPr>
              <w:t xml:space="preserve">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2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3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4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5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61"/>
        <w:gridCol w:w="5117"/>
        <w:gridCol w:w="1701"/>
        <w:gridCol w:w="1240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Доходы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Иные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1036,0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862,0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905,0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Всего доходов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1036,0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862,0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905,0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Расходы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Содержание и ремонт автомобильных дорог общего пользования местного значения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1036,0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862,0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905,0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903"/>
              <w:jc w:val="center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903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Всего расходов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1036,0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862,0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spacing w:line="256" w:lineRule="auto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905,0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bCs/>
          <w:iCs/>
          <w:color w:val="262626"/>
          <w:sz w:val="28"/>
          <w:szCs w:val="28"/>
          <w:lang w:val="ru-RU"/>
        </w:rPr>
      </w:pPr>
      <w:r>
        <w:rPr>
          <w:b/>
          <w:bCs/>
          <w:iCs/>
          <w:color w:val="262626"/>
          <w:sz w:val="28"/>
          <w:szCs w:val="28"/>
          <w:lang w:val="ru-RU"/>
        </w:rPr>
        <w:br w:type="page" w:clear="all"/>
      </w:r>
      <w:r>
        <w:rPr>
          <w:b/>
          <w:bCs/>
          <w:iCs/>
          <w:color w:val="262626"/>
          <w:sz w:val="28"/>
          <w:szCs w:val="28"/>
          <w:lang w:val="ru-RU"/>
        </w:rPr>
        <w:t xml:space="preserve">ПОЯСНИТЕЛЬНАЯ ЗАПИСКА</w:t>
      </w: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</w:p>
    <w:p>
      <w:pPr>
        <w:pStyle w:val="903"/>
        <w:jc w:val="center"/>
        <w:rPr>
          <w:b/>
          <w:bCs/>
          <w:iCs/>
          <w:color w:val="262626"/>
          <w:sz w:val="28"/>
          <w:szCs w:val="28"/>
          <w:lang w:val="ru-RU"/>
        </w:rPr>
      </w:pPr>
      <w:r>
        <w:rPr>
          <w:b/>
          <w:bCs/>
          <w:iCs/>
          <w:color w:val="262626"/>
          <w:sz w:val="28"/>
          <w:szCs w:val="28"/>
          <w:lang w:val="ru-RU"/>
        </w:rPr>
        <w:t xml:space="preserve">к проекту бюджета  Новоуколовского</w:t>
      </w:r>
      <w:r>
        <w:rPr>
          <w:b/>
          <w:bCs/>
          <w:iCs/>
          <w:color w:val="262626"/>
          <w:sz w:val="28"/>
          <w:szCs w:val="28"/>
          <w:lang w:val="ru-RU"/>
        </w:rPr>
        <w:t xml:space="preserve"> сельского поселения  на  </w:t>
      </w:r>
      <w:r>
        <w:rPr>
          <w:b/>
          <w:bCs/>
          <w:iCs/>
          <w:color w:val="262626"/>
          <w:sz w:val="28"/>
          <w:szCs w:val="28"/>
          <w:lang w:val="ru-RU"/>
        </w:rPr>
        <w:t xml:space="preserve">2025</w:t>
      </w:r>
      <w:r>
        <w:rPr>
          <w:b/>
          <w:bCs/>
          <w:iCs/>
          <w:color w:val="262626"/>
          <w:sz w:val="28"/>
          <w:szCs w:val="28"/>
          <w:lang w:val="ru-RU"/>
        </w:rPr>
        <w:t xml:space="preserve"> год  и на плановый период </w:t>
      </w:r>
      <w:r>
        <w:rPr>
          <w:b/>
          <w:bCs/>
          <w:iCs/>
          <w:color w:val="262626"/>
          <w:sz w:val="28"/>
          <w:szCs w:val="28"/>
          <w:lang w:val="ru-RU"/>
        </w:rPr>
        <w:t xml:space="preserve">2026</w:t>
      </w:r>
      <w:r>
        <w:rPr>
          <w:b/>
          <w:bCs/>
          <w:iCs/>
          <w:color w:val="262626"/>
          <w:sz w:val="28"/>
          <w:szCs w:val="28"/>
          <w:lang w:val="ru-RU"/>
        </w:rPr>
        <w:t xml:space="preserve"> - </w:t>
      </w:r>
      <w:r>
        <w:rPr>
          <w:b/>
          <w:bCs/>
          <w:iCs/>
          <w:color w:val="262626"/>
          <w:sz w:val="28"/>
          <w:szCs w:val="28"/>
          <w:lang w:val="ru-RU"/>
        </w:rPr>
        <w:t xml:space="preserve">2027</w:t>
      </w:r>
      <w:r>
        <w:rPr>
          <w:b/>
          <w:bCs/>
          <w:iCs/>
          <w:color w:val="262626"/>
          <w:sz w:val="28"/>
          <w:szCs w:val="28"/>
          <w:lang w:val="ru-RU"/>
        </w:rPr>
        <w:t xml:space="preserve"> годов.</w:t>
      </w:r>
      <w:r>
        <w:rPr>
          <w:b/>
          <w:bCs/>
          <w:iCs/>
          <w:color w:val="262626"/>
          <w:sz w:val="28"/>
          <w:szCs w:val="28"/>
          <w:lang w:val="ru-RU"/>
        </w:rPr>
      </w:r>
      <w:r>
        <w:rPr>
          <w:b/>
          <w:bCs/>
          <w:iCs/>
          <w:color w:val="262626"/>
          <w:sz w:val="28"/>
          <w:szCs w:val="28"/>
          <w:lang w:val="ru-RU"/>
        </w:rPr>
      </w:r>
    </w:p>
    <w:p>
      <w:pPr>
        <w:pStyle w:val="903"/>
        <w:rPr>
          <w:bCs/>
          <w:iCs/>
          <w:color w:val="262626"/>
          <w:sz w:val="26"/>
          <w:szCs w:val="26"/>
          <w:lang w:val="ru-RU"/>
        </w:rPr>
      </w:pPr>
      <w:r>
        <w:rPr>
          <w:bCs/>
          <w:iCs/>
          <w:color w:val="262626"/>
          <w:sz w:val="26"/>
          <w:szCs w:val="26"/>
          <w:lang w:val="ru-RU"/>
        </w:rPr>
      </w:r>
      <w:r>
        <w:rPr>
          <w:bCs/>
          <w:iCs/>
          <w:color w:val="262626"/>
          <w:sz w:val="26"/>
          <w:szCs w:val="26"/>
          <w:lang w:val="ru-RU"/>
        </w:rPr>
      </w:r>
      <w:r>
        <w:rPr>
          <w:bCs/>
          <w:iCs/>
          <w:color w:val="262626"/>
          <w:sz w:val="26"/>
          <w:szCs w:val="26"/>
          <w:lang w:val="ru-RU"/>
        </w:rPr>
      </w:r>
    </w:p>
    <w:p>
      <w:pPr>
        <w:pStyle w:val="903"/>
        <w:rPr>
          <w:bCs/>
          <w:i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u w:val="single"/>
          <w:lang w:val="ru-RU"/>
        </w:rPr>
        <w:t xml:space="preserve">Доходы  бюджета на </w:t>
      </w:r>
      <w:r>
        <w:rPr>
          <w:bCs/>
          <w:color w:val="262626"/>
          <w:sz w:val="26"/>
          <w:szCs w:val="26"/>
          <w:u w:val="single"/>
          <w:lang w:val="ru-RU"/>
        </w:rPr>
        <w:t xml:space="preserve">2025</w:t>
      </w:r>
      <w:r>
        <w:rPr>
          <w:bCs/>
          <w:color w:val="262626"/>
          <w:sz w:val="26"/>
          <w:szCs w:val="26"/>
          <w:u w:val="single"/>
          <w:lang w:val="ru-RU"/>
        </w:rPr>
        <w:t xml:space="preserve"> год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 и на плановый период 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2026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 - 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2027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 годов </w:t>
      </w:r>
      <w:r>
        <w:rPr>
          <w:bCs/>
          <w:iCs/>
          <w:color w:val="262626"/>
          <w:sz w:val="26"/>
          <w:szCs w:val="26"/>
          <w:lang w:val="ru-RU"/>
        </w:rPr>
      </w:r>
      <w:r>
        <w:rPr>
          <w:bCs/>
          <w:iCs/>
          <w:color w:val="262626"/>
          <w:sz w:val="26"/>
          <w:szCs w:val="26"/>
          <w:lang w:val="ru-RU"/>
        </w:rPr>
      </w:r>
    </w:p>
    <w:p>
      <w:pPr>
        <w:pStyle w:val="903"/>
        <w:ind w:firstLine="360"/>
        <w:tabs>
          <w:tab w:val="left" w:pos="900" w:leader="none"/>
        </w:tabs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 xml:space="preserve">Общий объем доходов бюд</w:t>
      </w:r>
      <w:r>
        <w:rPr>
          <w:bCs/>
          <w:color w:val="262626"/>
          <w:sz w:val="26"/>
          <w:szCs w:val="26"/>
          <w:lang w:val="ru-RU"/>
        </w:rPr>
        <w:t xml:space="preserve">жета  сельского поселения в </w:t>
      </w:r>
      <w:r>
        <w:rPr>
          <w:bCs/>
          <w:color w:val="262626"/>
          <w:sz w:val="26"/>
          <w:szCs w:val="26"/>
          <w:lang w:val="ru-RU"/>
        </w:rPr>
        <w:t xml:space="preserve">2025</w:t>
      </w:r>
      <w:r>
        <w:rPr>
          <w:bCs/>
          <w:color w:val="262626"/>
          <w:sz w:val="26"/>
          <w:szCs w:val="26"/>
          <w:lang w:val="ru-RU"/>
        </w:rPr>
        <w:t xml:space="preserve"> году прогнозируется в сумме  </w:t>
      </w:r>
      <w:r>
        <w:rPr>
          <w:bCs/>
          <w:color w:val="262626"/>
          <w:sz w:val="26"/>
          <w:szCs w:val="26"/>
          <w:lang w:val="ru-RU"/>
        </w:rPr>
        <w:t xml:space="preserve">20766,3 </w:t>
      </w:r>
      <w:r>
        <w:rPr>
          <w:bCs/>
          <w:color w:val="262626"/>
          <w:sz w:val="26"/>
          <w:szCs w:val="26"/>
          <w:lang w:val="ru-RU"/>
        </w:rPr>
        <w:t xml:space="preserve">тыс. рублей, в </w:t>
      </w:r>
      <w:r>
        <w:rPr>
          <w:color w:val="262626"/>
          <w:sz w:val="26"/>
          <w:szCs w:val="26"/>
          <w:lang w:val="ru-RU"/>
        </w:rPr>
        <w:t xml:space="preserve">плановом периоде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2026</w:t>
      </w:r>
      <w:r>
        <w:rPr>
          <w:bCs/>
          <w:color w:val="262626"/>
          <w:sz w:val="26"/>
          <w:szCs w:val="26"/>
          <w:lang w:val="ru-RU"/>
        </w:rPr>
        <w:t xml:space="preserve"> г. </w:t>
      </w:r>
      <w:r>
        <w:rPr>
          <w:bCs/>
          <w:color w:val="262626"/>
          <w:sz w:val="26"/>
          <w:szCs w:val="26"/>
          <w:lang w:val="ru-RU"/>
        </w:rPr>
        <w:t xml:space="preserve">–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18405,3</w:t>
      </w:r>
      <w:r>
        <w:rPr>
          <w:bCs/>
          <w:color w:val="262626"/>
          <w:sz w:val="26"/>
          <w:szCs w:val="26"/>
          <w:lang w:val="ru-RU"/>
        </w:rPr>
        <w:t xml:space="preserve"> тыс. рублей и </w:t>
      </w:r>
      <w:r>
        <w:rPr>
          <w:bCs/>
          <w:color w:val="262626"/>
          <w:sz w:val="26"/>
          <w:szCs w:val="26"/>
          <w:lang w:val="ru-RU"/>
        </w:rPr>
        <w:t xml:space="preserve">2027</w:t>
      </w:r>
      <w:r>
        <w:rPr>
          <w:bCs/>
          <w:color w:val="262626"/>
          <w:sz w:val="26"/>
          <w:szCs w:val="26"/>
          <w:lang w:val="ru-RU"/>
        </w:rPr>
        <w:t xml:space="preserve"> г. – </w:t>
      </w:r>
      <w:r>
        <w:rPr>
          <w:color w:val="262626"/>
          <w:sz w:val="28"/>
          <w:szCs w:val="28"/>
          <w:lang w:val="ru-RU"/>
        </w:rPr>
        <w:t xml:space="preserve">19509,6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 рублей.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Объем налоговых и неналоговых поступлений на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год   прогнозируется в сумме </w:t>
      </w:r>
      <w:r>
        <w:rPr>
          <w:color w:val="262626"/>
          <w:sz w:val="26"/>
          <w:szCs w:val="26"/>
          <w:lang w:val="ru-RU"/>
        </w:rPr>
        <w:t xml:space="preserve">3</w:t>
      </w:r>
      <w:r>
        <w:rPr>
          <w:color w:val="262626"/>
          <w:sz w:val="26"/>
          <w:szCs w:val="26"/>
          <w:lang w:val="ru-RU"/>
        </w:rPr>
        <w:t xml:space="preserve">522</w:t>
      </w:r>
      <w:r>
        <w:rPr>
          <w:color w:val="262626"/>
          <w:sz w:val="26"/>
          <w:szCs w:val="26"/>
          <w:lang w:val="ru-RU"/>
        </w:rPr>
        <w:t xml:space="preserve">,0 т</w:t>
      </w:r>
      <w:r>
        <w:rPr>
          <w:color w:val="262626"/>
          <w:sz w:val="26"/>
          <w:szCs w:val="26"/>
          <w:lang w:val="ru-RU"/>
        </w:rPr>
        <w:t xml:space="preserve">ыс. рублей: 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- </w:t>
      </w:r>
      <w:r>
        <w:rPr>
          <w:bCs/>
          <w:color w:val="262626"/>
          <w:sz w:val="26"/>
          <w:szCs w:val="26"/>
          <w:lang w:val="ru-RU"/>
        </w:rPr>
        <w:t xml:space="preserve">налог на доходы физических лиц</w:t>
      </w:r>
      <w:r>
        <w:rPr>
          <w:color w:val="262626"/>
          <w:sz w:val="26"/>
          <w:szCs w:val="26"/>
          <w:lang w:val="ru-RU"/>
        </w:rPr>
        <w:t xml:space="preserve"> прогнозируется в размере </w:t>
      </w:r>
      <w:r>
        <w:rPr>
          <w:color w:val="262626"/>
          <w:sz w:val="26"/>
          <w:szCs w:val="26"/>
          <w:lang w:val="ru-RU"/>
        </w:rPr>
        <w:t xml:space="preserve">3</w:t>
      </w:r>
      <w:r>
        <w:rPr>
          <w:color w:val="262626"/>
          <w:sz w:val="26"/>
          <w:szCs w:val="26"/>
          <w:lang w:val="ru-RU"/>
        </w:rPr>
        <w:t xml:space="preserve">24</w:t>
      </w:r>
      <w:r>
        <w:rPr>
          <w:color w:val="262626"/>
          <w:sz w:val="26"/>
          <w:szCs w:val="26"/>
          <w:lang w:val="ru-RU"/>
        </w:rPr>
        <w:t xml:space="preserve">,0 </w:t>
      </w:r>
      <w:r>
        <w:rPr>
          <w:bCs/>
          <w:color w:val="262626"/>
          <w:sz w:val="26"/>
          <w:szCs w:val="26"/>
          <w:lang w:val="ru-RU"/>
        </w:rPr>
        <w:t xml:space="preserve">тыс. рублей</w:t>
      </w:r>
      <w:r>
        <w:rPr>
          <w:color w:val="262626"/>
          <w:sz w:val="26"/>
          <w:szCs w:val="26"/>
          <w:lang w:val="ru-RU"/>
        </w:rPr>
        <w:t xml:space="preserve">;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- з</w:t>
      </w:r>
      <w:r>
        <w:rPr>
          <w:bCs/>
          <w:color w:val="262626"/>
          <w:sz w:val="26"/>
          <w:szCs w:val="26"/>
          <w:lang w:val="ru-RU"/>
        </w:rPr>
        <w:t xml:space="preserve">емельный налог </w:t>
      </w:r>
      <w:r>
        <w:rPr>
          <w:color w:val="262626"/>
          <w:sz w:val="26"/>
          <w:szCs w:val="26"/>
          <w:lang w:val="ru-RU"/>
        </w:rPr>
        <w:t xml:space="preserve">прогнозируется  в размере </w:t>
      </w:r>
      <w:r>
        <w:rPr>
          <w:color w:val="262626"/>
          <w:sz w:val="26"/>
          <w:szCs w:val="26"/>
          <w:lang w:val="ru-RU"/>
        </w:rPr>
        <w:t xml:space="preserve">2448</w:t>
      </w:r>
      <w:r>
        <w:rPr>
          <w:color w:val="262626"/>
          <w:sz w:val="26"/>
          <w:szCs w:val="26"/>
          <w:lang w:val="ru-RU"/>
        </w:rPr>
        <w:t xml:space="preserve">,0 </w:t>
      </w:r>
      <w:r>
        <w:rPr>
          <w:bCs/>
          <w:color w:val="262626"/>
          <w:sz w:val="26"/>
          <w:szCs w:val="26"/>
          <w:lang w:val="ru-RU"/>
        </w:rPr>
        <w:t xml:space="preserve">тыс. рублей</w:t>
      </w:r>
      <w:r>
        <w:rPr>
          <w:color w:val="262626"/>
          <w:sz w:val="26"/>
          <w:szCs w:val="26"/>
          <w:lang w:val="ru-RU"/>
        </w:rPr>
        <w:t xml:space="preserve">;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 xml:space="preserve">- налог на имущество физических лиц </w:t>
      </w:r>
      <w:r>
        <w:rPr>
          <w:color w:val="262626"/>
          <w:sz w:val="26"/>
          <w:szCs w:val="26"/>
          <w:lang w:val="ru-RU"/>
        </w:rPr>
        <w:t xml:space="preserve">прогнозируется  в размере </w:t>
      </w:r>
      <w:r>
        <w:rPr>
          <w:color w:val="262626"/>
          <w:sz w:val="26"/>
          <w:szCs w:val="26"/>
          <w:lang w:val="ru-RU"/>
        </w:rPr>
        <w:t xml:space="preserve">7</w:t>
      </w:r>
      <w:r>
        <w:rPr>
          <w:color w:val="262626"/>
          <w:sz w:val="26"/>
          <w:szCs w:val="26"/>
          <w:lang w:val="ru-RU"/>
        </w:rPr>
        <w:t xml:space="preserve">1</w:t>
      </w:r>
      <w:r>
        <w:rPr>
          <w:color w:val="262626"/>
          <w:sz w:val="26"/>
          <w:szCs w:val="26"/>
          <w:lang w:val="ru-RU"/>
        </w:rPr>
        <w:t xml:space="preserve">2</w:t>
      </w:r>
      <w:r>
        <w:rPr>
          <w:color w:val="262626"/>
          <w:sz w:val="26"/>
          <w:szCs w:val="26"/>
          <w:lang w:val="ru-RU"/>
        </w:rPr>
        <w:t xml:space="preserve">,0 </w:t>
      </w:r>
      <w:r>
        <w:rPr>
          <w:bCs/>
          <w:color w:val="262626"/>
          <w:sz w:val="26"/>
          <w:szCs w:val="26"/>
          <w:lang w:val="ru-RU"/>
        </w:rPr>
        <w:t xml:space="preserve">тыс. рублей;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 xml:space="preserve">- аренда имущества </w:t>
      </w:r>
      <w:r>
        <w:rPr>
          <w:bCs/>
          <w:color w:val="262626"/>
          <w:sz w:val="26"/>
          <w:szCs w:val="26"/>
          <w:lang w:val="ru-RU"/>
        </w:rPr>
        <w:t xml:space="preserve">3</w:t>
      </w:r>
      <w:r>
        <w:rPr>
          <w:bCs/>
          <w:color w:val="262626"/>
          <w:sz w:val="26"/>
          <w:szCs w:val="26"/>
          <w:lang w:val="ru-RU"/>
        </w:rPr>
        <w:t xml:space="preserve">8</w:t>
      </w:r>
      <w:r>
        <w:rPr>
          <w:bCs/>
          <w:color w:val="262626"/>
          <w:sz w:val="26"/>
          <w:szCs w:val="26"/>
          <w:lang w:val="ru-RU"/>
        </w:rPr>
        <w:t xml:space="preserve">,0</w:t>
      </w:r>
      <w:r>
        <w:rPr>
          <w:bCs/>
          <w:color w:val="262626"/>
          <w:sz w:val="26"/>
          <w:szCs w:val="26"/>
          <w:lang w:val="ru-RU"/>
        </w:rPr>
        <w:t xml:space="preserve"> тыс.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рублей</w:t>
      </w:r>
      <w:r>
        <w:rPr>
          <w:bCs/>
          <w:color w:val="262626"/>
          <w:sz w:val="26"/>
          <w:szCs w:val="26"/>
          <w:lang w:val="ru-RU"/>
        </w:rPr>
        <w:t xml:space="preserve">.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Объем налоговых и неналоговых пост</w:t>
      </w:r>
      <w:r>
        <w:rPr>
          <w:color w:val="262626"/>
          <w:sz w:val="26"/>
          <w:szCs w:val="26"/>
          <w:lang w:val="ru-RU"/>
        </w:rPr>
        <w:t xml:space="preserve">уплений на плановый период  </w:t>
      </w:r>
      <w:r>
        <w:rPr>
          <w:color w:val="262626"/>
          <w:sz w:val="26"/>
          <w:szCs w:val="26"/>
          <w:lang w:val="ru-RU"/>
        </w:rPr>
        <w:t xml:space="preserve">2026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6"/>
          <w:szCs w:val="26"/>
          <w:lang w:val="ru-RU"/>
        </w:rPr>
        <w:t xml:space="preserve">год </w:t>
      </w:r>
      <w:r>
        <w:rPr>
          <w:color w:val="262626"/>
          <w:sz w:val="26"/>
          <w:szCs w:val="26"/>
          <w:lang w:val="ru-RU"/>
        </w:rPr>
        <w:t xml:space="preserve">прогнозируется в сумме </w:t>
      </w:r>
      <w:r>
        <w:rPr>
          <w:color w:val="262626"/>
          <w:sz w:val="26"/>
          <w:szCs w:val="26"/>
          <w:lang w:val="ru-RU"/>
        </w:rPr>
        <w:t xml:space="preserve">3</w:t>
      </w:r>
      <w:r>
        <w:rPr>
          <w:color w:val="262626"/>
          <w:sz w:val="26"/>
          <w:szCs w:val="26"/>
          <w:lang w:val="ru-RU"/>
        </w:rPr>
        <w:t xml:space="preserve">3</w:t>
      </w:r>
      <w:r>
        <w:rPr>
          <w:color w:val="262626"/>
          <w:sz w:val="26"/>
          <w:szCs w:val="26"/>
          <w:lang w:val="ru-RU"/>
        </w:rPr>
        <w:t xml:space="preserve">51</w:t>
      </w:r>
      <w:r>
        <w:rPr>
          <w:color w:val="262626"/>
          <w:sz w:val="26"/>
          <w:szCs w:val="26"/>
          <w:lang w:val="ru-RU"/>
        </w:rPr>
        <w:t xml:space="preserve">,0 </w:t>
      </w:r>
      <w:r>
        <w:rPr>
          <w:color w:val="262626"/>
          <w:sz w:val="26"/>
          <w:szCs w:val="26"/>
          <w:lang w:val="ru-RU"/>
        </w:rPr>
        <w:t xml:space="preserve">тыс. рублей: 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- </w:t>
      </w:r>
      <w:r>
        <w:rPr>
          <w:bCs/>
          <w:color w:val="262626"/>
          <w:sz w:val="26"/>
          <w:szCs w:val="26"/>
          <w:lang w:val="ru-RU"/>
        </w:rPr>
        <w:t xml:space="preserve">налог на доходы физических лиц</w:t>
      </w:r>
      <w:r>
        <w:rPr>
          <w:color w:val="262626"/>
          <w:sz w:val="26"/>
          <w:szCs w:val="26"/>
          <w:lang w:val="ru-RU"/>
        </w:rPr>
        <w:t xml:space="preserve"> прогноз</w:t>
      </w:r>
      <w:r>
        <w:rPr>
          <w:color w:val="262626"/>
          <w:sz w:val="26"/>
          <w:szCs w:val="26"/>
          <w:lang w:val="ru-RU"/>
        </w:rPr>
        <w:t xml:space="preserve">ируется в размере </w:t>
      </w:r>
      <w:r>
        <w:rPr>
          <w:color w:val="262626"/>
          <w:sz w:val="26"/>
          <w:szCs w:val="26"/>
          <w:lang w:val="ru-RU"/>
        </w:rPr>
        <w:t xml:space="preserve">101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 рублей</w:t>
      </w:r>
      <w:r>
        <w:rPr>
          <w:color w:val="262626"/>
          <w:sz w:val="26"/>
          <w:szCs w:val="26"/>
          <w:lang w:val="ru-RU"/>
        </w:rPr>
        <w:t xml:space="preserve">;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- з</w:t>
      </w:r>
      <w:r>
        <w:rPr>
          <w:bCs/>
          <w:color w:val="262626"/>
          <w:sz w:val="26"/>
          <w:szCs w:val="26"/>
          <w:lang w:val="ru-RU"/>
        </w:rPr>
        <w:t xml:space="preserve">емельный налог </w:t>
      </w:r>
      <w:r>
        <w:rPr>
          <w:color w:val="262626"/>
          <w:sz w:val="26"/>
          <w:szCs w:val="26"/>
          <w:lang w:val="ru-RU"/>
        </w:rPr>
        <w:t xml:space="preserve">прогнозируется  в размере </w:t>
      </w:r>
      <w:r>
        <w:rPr>
          <w:color w:val="262626"/>
          <w:sz w:val="26"/>
          <w:szCs w:val="26"/>
          <w:lang w:val="ru-RU"/>
        </w:rPr>
        <w:t xml:space="preserve">2</w:t>
      </w:r>
      <w:r>
        <w:rPr>
          <w:color w:val="262626"/>
          <w:sz w:val="26"/>
          <w:szCs w:val="26"/>
          <w:lang w:val="ru-RU"/>
        </w:rPr>
        <w:t xml:space="preserve">47</w:t>
      </w:r>
      <w:r>
        <w:rPr>
          <w:color w:val="262626"/>
          <w:sz w:val="26"/>
          <w:szCs w:val="26"/>
          <w:lang w:val="ru-RU"/>
        </w:rPr>
        <w:t xml:space="preserve">2</w:t>
      </w:r>
      <w:r>
        <w:rPr>
          <w:color w:val="262626"/>
          <w:sz w:val="26"/>
          <w:szCs w:val="26"/>
          <w:lang w:val="ru-RU"/>
        </w:rPr>
        <w:t xml:space="preserve">,0 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 рублей</w:t>
      </w:r>
      <w:r>
        <w:rPr>
          <w:color w:val="262626"/>
          <w:sz w:val="26"/>
          <w:szCs w:val="26"/>
          <w:lang w:val="ru-RU"/>
        </w:rPr>
        <w:t xml:space="preserve">;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 xml:space="preserve">- налог на имущество физических лиц </w:t>
      </w:r>
      <w:r>
        <w:rPr>
          <w:color w:val="262626"/>
          <w:sz w:val="26"/>
          <w:szCs w:val="26"/>
          <w:lang w:val="ru-RU"/>
        </w:rPr>
        <w:t xml:space="preserve">прогнозируется  в размере </w:t>
      </w:r>
      <w:r>
        <w:rPr>
          <w:color w:val="262626"/>
          <w:sz w:val="26"/>
          <w:szCs w:val="26"/>
          <w:lang w:val="ru-RU"/>
        </w:rPr>
        <w:t xml:space="preserve">7</w:t>
      </w:r>
      <w:r>
        <w:rPr>
          <w:color w:val="262626"/>
          <w:sz w:val="26"/>
          <w:szCs w:val="26"/>
          <w:lang w:val="ru-RU"/>
        </w:rPr>
        <w:t xml:space="preserve">4</w:t>
      </w:r>
      <w:r>
        <w:rPr>
          <w:color w:val="262626"/>
          <w:sz w:val="26"/>
          <w:szCs w:val="26"/>
          <w:lang w:val="ru-RU"/>
        </w:rPr>
        <w:t xml:space="preserve">0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 рублей;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 xml:space="preserve">- аренда имущества </w:t>
      </w:r>
      <w:r>
        <w:rPr>
          <w:bCs/>
          <w:color w:val="262626"/>
          <w:sz w:val="26"/>
          <w:szCs w:val="26"/>
          <w:lang w:val="ru-RU"/>
        </w:rPr>
        <w:t xml:space="preserve">3</w:t>
      </w:r>
      <w:r>
        <w:rPr>
          <w:bCs/>
          <w:color w:val="262626"/>
          <w:sz w:val="26"/>
          <w:szCs w:val="26"/>
          <w:lang w:val="ru-RU"/>
        </w:rPr>
        <w:t xml:space="preserve">8</w:t>
      </w:r>
      <w:r>
        <w:rPr>
          <w:bCs/>
          <w:color w:val="262626"/>
          <w:sz w:val="26"/>
          <w:szCs w:val="26"/>
          <w:lang w:val="ru-RU"/>
        </w:rPr>
        <w:t xml:space="preserve">,0</w:t>
      </w:r>
      <w:r>
        <w:rPr>
          <w:bCs/>
          <w:color w:val="262626"/>
          <w:sz w:val="26"/>
          <w:szCs w:val="26"/>
          <w:lang w:val="ru-RU"/>
        </w:rPr>
        <w:t xml:space="preserve"> тыс.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рублей</w:t>
      </w:r>
      <w:r>
        <w:rPr>
          <w:bCs/>
          <w:color w:val="262626"/>
          <w:sz w:val="26"/>
          <w:szCs w:val="26"/>
          <w:lang w:val="ru-RU"/>
        </w:rPr>
        <w:t xml:space="preserve">.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Объем налоговых и неналоговых поступлений на плановый период </w:t>
      </w:r>
      <w:r>
        <w:rPr>
          <w:color w:val="262626"/>
          <w:sz w:val="26"/>
          <w:szCs w:val="26"/>
          <w:lang w:val="ru-RU"/>
        </w:rPr>
        <w:t xml:space="preserve">2027</w:t>
      </w:r>
      <w:r>
        <w:rPr>
          <w:color w:val="262626"/>
          <w:sz w:val="26"/>
          <w:szCs w:val="26"/>
          <w:lang w:val="ru-RU"/>
        </w:rPr>
        <w:t xml:space="preserve"> год   прогнозируется в сумме </w:t>
      </w:r>
      <w:r>
        <w:rPr>
          <w:color w:val="262626"/>
          <w:sz w:val="26"/>
          <w:szCs w:val="26"/>
          <w:lang w:val="ru-RU"/>
        </w:rPr>
        <w:t xml:space="preserve">3</w:t>
      </w:r>
      <w:r>
        <w:rPr>
          <w:color w:val="262626"/>
          <w:sz w:val="26"/>
          <w:szCs w:val="26"/>
          <w:lang w:val="ru-RU"/>
        </w:rPr>
        <w:t xml:space="preserve">411</w:t>
      </w:r>
      <w:r>
        <w:rPr>
          <w:color w:val="262626"/>
          <w:sz w:val="26"/>
          <w:szCs w:val="26"/>
          <w:lang w:val="ru-RU"/>
        </w:rPr>
        <w:t xml:space="preserve">,0 </w:t>
      </w:r>
      <w:r>
        <w:rPr>
          <w:color w:val="262626"/>
          <w:sz w:val="26"/>
          <w:szCs w:val="26"/>
          <w:lang w:val="ru-RU"/>
        </w:rPr>
        <w:t xml:space="preserve">тыс. рублей: 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- </w:t>
      </w:r>
      <w:r>
        <w:rPr>
          <w:bCs/>
          <w:color w:val="262626"/>
          <w:sz w:val="26"/>
          <w:szCs w:val="26"/>
          <w:lang w:val="ru-RU"/>
        </w:rPr>
        <w:t xml:space="preserve">налог на доходы физических лиц</w:t>
      </w:r>
      <w:r>
        <w:rPr>
          <w:color w:val="262626"/>
          <w:sz w:val="26"/>
          <w:szCs w:val="26"/>
          <w:lang w:val="ru-RU"/>
        </w:rPr>
        <w:t xml:space="preserve"> прогнозируется в размере </w:t>
      </w:r>
      <w:r>
        <w:rPr>
          <w:color w:val="262626"/>
          <w:sz w:val="26"/>
          <w:szCs w:val="26"/>
          <w:lang w:val="ru-RU"/>
        </w:rPr>
        <w:t xml:space="preserve">106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 рублей</w:t>
      </w:r>
      <w:r>
        <w:rPr>
          <w:color w:val="262626"/>
          <w:sz w:val="26"/>
          <w:szCs w:val="26"/>
          <w:lang w:val="ru-RU"/>
        </w:rPr>
        <w:t xml:space="preserve">;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- з</w:t>
      </w:r>
      <w:r>
        <w:rPr>
          <w:bCs/>
          <w:color w:val="262626"/>
          <w:sz w:val="26"/>
          <w:szCs w:val="26"/>
          <w:lang w:val="ru-RU"/>
        </w:rPr>
        <w:t xml:space="preserve">емельный налог </w:t>
      </w:r>
      <w:r>
        <w:rPr>
          <w:color w:val="262626"/>
          <w:sz w:val="26"/>
          <w:szCs w:val="26"/>
          <w:lang w:val="ru-RU"/>
        </w:rPr>
        <w:t xml:space="preserve">прогнозируется  в размере </w:t>
      </w:r>
      <w:r>
        <w:rPr>
          <w:color w:val="262626"/>
          <w:sz w:val="26"/>
          <w:szCs w:val="26"/>
          <w:lang w:val="ru-RU"/>
        </w:rPr>
        <w:t xml:space="preserve">2</w:t>
      </w:r>
      <w:r>
        <w:rPr>
          <w:color w:val="262626"/>
          <w:sz w:val="26"/>
          <w:szCs w:val="26"/>
          <w:lang w:val="ru-RU"/>
        </w:rPr>
        <w:t xml:space="preserve">4</w:t>
      </w:r>
      <w:r>
        <w:rPr>
          <w:color w:val="262626"/>
          <w:sz w:val="26"/>
          <w:szCs w:val="26"/>
          <w:lang w:val="ru-RU"/>
        </w:rPr>
        <w:t xml:space="preserve">97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 рублей</w:t>
      </w:r>
      <w:r>
        <w:rPr>
          <w:color w:val="262626"/>
          <w:sz w:val="26"/>
          <w:szCs w:val="26"/>
          <w:lang w:val="ru-RU"/>
        </w:rPr>
        <w:t xml:space="preserve">;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 xml:space="preserve">- налог на имущество физических лиц </w:t>
      </w:r>
      <w:r>
        <w:rPr>
          <w:color w:val="262626"/>
          <w:sz w:val="26"/>
          <w:szCs w:val="26"/>
          <w:lang w:val="ru-RU"/>
        </w:rPr>
        <w:t xml:space="preserve">прогнозируется  в размере </w:t>
      </w:r>
      <w:r>
        <w:rPr>
          <w:color w:val="262626"/>
          <w:sz w:val="26"/>
          <w:szCs w:val="26"/>
          <w:lang w:val="ru-RU"/>
        </w:rPr>
        <w:t xml:space="preserve">7</w:t>
      </w:r>
      <w:r>
        <w:rPr>
          <w:color w:val="262626"/>
          <w:sz w:val="26"/>
          <w:szCs w:val="26"/>
          <w:lang w:val="ru-RU"/>
        </w:rPr>
        <w:t xml:space="preserve">7</w:t>
      </w:r>
      <w:r>
        <w:rPr>
          <w:color w:val="262626"/>
          <w:sz w:val="26"/>
          <w:szCs w:val="26"/>
          <w:lang w:val="ru-RU"/>
        </w:rPr>
        <w:t xml:space="preserve">0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</w:t>
      </w:r>
      <w:r>
        <w:rPr>
          <w:bCs/>
          <w:color w:val="262626"/>
          <w:sz w:val="26"/>
          <w:szCs w:val="26"/>
          <w:lang w:val="ru-RU"/>
        </w:rPr>
        <w:t xml:space="preserve"> рублей;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 xml:space="preserve">- аренда имущества </w:t>
      </w:r>
      <w:r>
        <w:rPr>
          <w:bCs/>
          <w:color w:val="262626"/>
          <w:sz w:val="26"/>
          <w:szCs w:val="26"/>
          <w:lang w:val="ru-RU"/>
        </w:rPr>
        <w:t xml:space="preserve">3</w:t>
      </w:r>
      <w:r>
        <w:rPr>
          <w:bCs/>
          <w:color w:val="262626"/>
          <w:sz w:val="26"/>
          <w:szCs w:val="26"/>
          <w:lang w:val="ru-RU"/>
        </w:rPr>
        <w:t xml:space="preserve">8</w:t>
      </w:r>
      <w:r>
        <w:rPr>
          <w:bCs/>
          <w:color w:val="262626"/>
          <w:sz w:val="26"/>
          <w:szCs w:val="26"/>
          <w:lang w:val="ru-RU"/>
        </w:rPr>
        <w:t xml:space="preserve">,0</w:t>
      </w:r>
      <w:r>
        <w:rPr>
          <w:bCs/>
          <w:color w:val="262626"/>
          <w:sz w:val="26"/>
          <w:szCs w:val="26"/>
          <w:lang w:val="ru-RU"/>
        </w:rPr>
        <w:t xml:space="preserve"> тыс.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рублей</w:t>
      </w:r>
      <w:r>
        <w:rPr>
          <w:bCs/>
          <w:color w:val="262626"/>
          <w:sz w:val="26"/>
          <w:szCs w:val="26"/>
          <w:lang w:val="ru-RU"/>
        </w:rPr>
        <w:t xml:space="preserve">.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jc w:val="center"/>
        <w:rPr>
          <w:i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u w:val="single"/>
          <w:lang w:val="ru-RU"/>
        </w:rPr>
        <w:t xml:space="preserve">Расходы  бюджета на </w:t>
      </w:r>
      <w:r>
        <w:rPr>
          <w:bCs/>
          <w:color w:val="262626"/>
          <w:sz w:val="26"/>
          <w:szCs w:val="26"/>
          <w:u w:val="single"/>
          <w:lang w:val="ru-RU"/>
        </w:rPr>
        <w:t xml:space="preserve">2025</w:t>
      </w:r>
      <w:r>
        <w:rPr>
          <w:bCs/>
          <w:color w:val="262626"/>
          <w:sz w:val="26"/>
          <w:szCs w:val="26"/>
          <w:u w:val="single"/>
          <w:lang w:val="ru-RU"/>
        </w:rPr>
        <w:t xml:space="preserve"> год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 и плановый период 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2026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 - 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2027</w:t>
      </w:r>
      <w:r>
        <w:rPr>
          <w:bCs/>
          <w:iCs/>
          <w:color w:val="262626"/>
          <w:sz w:val="26"/>
          <w:szCs w:val="26"/>
          <w:u w:val="single"/>
          <w:lang w:val="ru-RU"/>
        </w:rPr>
        <w:t xml:space="preserve"> годов</w:t>
      </w:r>
      <w:r>
        <w:rPr>
          <w:iCs/>
          <w:color w:val="262626"/>
          <w:sz w:val="26"/>
          <w:szCs w:val="26"/>
          <w:lang w:val="ru-RU"/>
        </w:rPr>
      </w:r>
      <w:r>
        <w:rPr>
          <w:iCs/>
          <w:color w:val="262626"/>
          <w:sz w:val="26"/>
          <w:szCs w:val="26"/>
          <w:lang w:val="ru-RU"/>
        </w:rPr>
      </w:r>
    </w:p>
    <w:p>
      <w:pPr>
        <w:pStyle w:val="903"/>
        <w:jc w:val="both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ab/>
        <w:t xml:space="preserve">Общий объем расходов бюджета на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год прогнозируется в сумме </w:t>
      </w:r>
      <w:r>
        <w:rPr>
          <w:color w:val="262626"/>
          <w:sz w:val="26"/>
          <w:szCs w:val="26"/>
          <w:lang w:val="ru-RU"/>
        </w:rPr>
        <w:t xml:space="preserve">20766,3 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6"/>
          <w:szCs w:val="26"/>
          <w:lang w:val="ru-RU"/>
        </w:rPr>
        <w:t xml:space="preserve">тыс. рублей, на</w:t>
      </w:r>
      <w:r>
        <w:rPr>
          <w:color w:val="262626"/>
          <w:sz w:val="26"/>
          <w:szCs w:val="26"/>
          <w:lang w:val="ru-RU"/>
        </w:rPr>
        <w:t xml:space="preserve"> плановый период </w:t>
      </w:r>
      <w:r>
        <w:rPr>
          <w:color w:val="262626"/>
          <w:sz w:val="26"/>
          <w:szCs w:val="26"/>
          <w:lang w:val="ru-RU"/>
        </w:rPr>
        <w:t xml:space="preserve">2026</w:t>
      </w:r>
      <w:r>
        <w:rPr>
          <w:color w:val="262626"/>
          <w:sz w:val="26"/>
          <w:szCs w:val="26"/>
          <w:lang w:val="ru-RU"/>
        </w:rPr>
        <w:t xml:space="preserve"> год </w:t>
      </w:r>
      <w:r>
        <w:rPr>
          <w:color w:val="262626"/>
          <w:sz w:val="26"/>
          <w:szCs w:val="26"/>
          <w:lang w:val="ru-RU"/>
        </w:rPr>
        <w:t xml:space="preserve">–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8"/>
          <w:szCs w:val="28"/>
          <w:lang w:val="ru-RU"/>
        </w:rPr>
        <w:t xml:space="preserve">17972,3</w:t>
      </w:r>
      <w:r>
        <w:rPr>
          <w:color w:val="262626"/>
          <w:sz w:val="26"/>
          <w:szCs w:val="26"/>
          <w:lang w:val="ru-RU"/>
        </w:rPr>
        <w:t xml:space="preserve"> тыс. рублей и </w:t>
      </w:r>
      <w:r>
        <w:rPr>
          <w:color w:val="262626"/>
          <w:sz w:val="26"/>
          <w:szCs w:val="26"/>
          <w:lang w:val="ru-RU"/>
        </w:rPr>
        <w:t xml:space="preserve">2027</w:t>
      </w:r>
      <w:r>
        <w:rPr>
          <w:color w:val="262626"/>
          <w:sz w:val="26"/>
          <w:szCs w:val="26"/>
          <w:lang w:val="ru-RU"/>
        </w:rPr>
        <w:t xml:space="preserve"> год – </w:t>
      </w:r>
      <w:r>
        <w:rPr>
          <w:color w:val="262626"/>
          <w:sz w:val="28"/>
          <w:szCs w:val="28"/>
          <w:lang w:val="ru-RU"/>
        </w:rPr>
        <w:t xml:space="preserve">18589,6</w:t>
      </w:r>
      <w:r>
        <w:rPr>
          <w:color w:val="262626"/>
          <w:sz w:val="26"/>
          <w:szCs w:val="26"/>
          <w:lang w:val="ru-RU"/>
        </w:rPr>
        <w:t xml:space="preserve"> тыс. рублей.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jc w:val="both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jc w:val="center"/>
        <w:rPr>
          <w:color w:val="262626"/>
          <w:sz w:val="26"/>
          <w:szCs w:val="26"/>
          <w:u w:val="single"/>
          <w:lang w:val="ru-RU"/>
        </w:rPr>
      </w:pPr>
      <w:r>
        <w:rPr>
          <w:color w:val="262626"/>
          <w:sz w:val="26"/>
          <w:szCs w:val="26"/>
          <w:u w:val="single"/>
          <w:lang w:val="ru-RU"/>
        </w:rPr>
        <w:t xml:space="preserve">Раздел 0100 «Общегосударственные вопросы»</w:t>
      </w:r>
      <w:r>
        <w:rPr>
          <w:color w:val="262626"/>
          <w:sz w:val="26"/>
          <w:szCs w:val="26"/>
          <w:u w:val="single"/>
          <w:lang w:val="ru-RU"/>
        </w:rPr>
      </w:r>
      <w:r>
        <w:rPr>
          <w:color w:val="262626"/>
          <w:sz w:val="26"/>
          <w:szCs w:val="26"/>
          <w:u w:val="single"/>
          <w:lang w:val="ru-RU"/>
        </w:rPr>
      </w:r>
    </w:p>
    <w:p>
      <w:pPr>
        <w:pStyle w:val="903"/>
        <w:ind w:firstLine="360"/>
        <w:jc w:val="both"/>
        <w:tabs>
          <w:tab w:val="left" w:pos="900" w:leader="none"/>
        </w:tabs>
        <w:rPr>
          <w:bCs/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ab/>
        <w:t xml:space="preserve">Общий объем расходов по да</w:t>
      </w:r>
      <w:r>
        <w:rPr>
          <w:color w:val="262626"/>
          <w:sz w:val="26"/>
          <w:szCs w:val="26"/>
          <w:lang w:val="ru-RU"/>
        </w:rPr>
        <w:t xml:space="preserve">нному разделу на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год </w:t>
      </w:r>
      <w:r>
        <w:rPr>
          <w:color w:val="262626"/>
          <w:sz w:val="26"/>
          <w:szCs w:val="26"/>
          <w:lang w:val="ru-RU"/>
        </w:rPr>
        <w:t xml:space="preserve">– </w:t>
      </w:r>
      <w:r>
        <w:rPr>
          <w:color w:val="262626"/>
          <w:sz w:val="26"/>
          <w:szCs w:val="26"/>
          <w:lang w:val="ru-RU"/>
        </w:rPr>
        <w:t xml:space="preserve">2165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рублей, </w:t>
      </w:r>
      <w:r>
        <w:rPr>
          <w:bCs/>
          <w:color w:val="262626"/>
          <w:sz w:val="26"/>
          <w:szCs w:val="26"/>
          <w:lang w:val="ru-RU"/>
        </w:rPr>
        <w:t xml:space="preserve">на</w:t>
      </w:r>
      <w:r>
        <w:rPr>
          <w:color w:val="262626"/>
          <w:sz w:val="26"/>
          <w:szCs w:val="26"/>
          <w:lang w:val="ru-RU"/>
        </w:rPr>
        <w:t xml:space="preserve"> плановый период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2026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год –</w:t>
      </w:r>
      <w:r>
        <w:rPr>
          <w:bCs/>
          <w:color w:val="262626"/>
          <w:sz w:val="26"/>
          <w:szCs w:val="26"/>
          <w:lang w:val="ru-RU"/>
        </w:rPr>
        <w:t xml:space="preserve">1673</w:t>
      </w:r>
      <w:r>
        <w:rPr>
          <w:bCs/>
          <w:color w:val="262626"/>
          <w:sz w:val="26"/>
          <w:szCs w:val="26"/>
          <w:lang w:val="ru-RU"/>
        </w:rPr>
        <w:t xml:space="preserve">,0</w:t>
      </w:r>
      <w:r>
        <w:rPr>
          <w:bCs/>
          <w:color w:val="262626"/>
          <w:sz w:val="26"/>
          <w:szCs w:val="26"/>
          <w:lang w:val="ru-RU"/>
        </w:rPr>
        <w:t xml:space="preserve"> тыс. рубл</w:t>
      </w:r>
      <w:r>
        <w:rPr>
          <w:bCs/>
          <w:color w:val="262626"/>
          <w:sz w:val="26"/>
          <w:szCs w:val="26"/>
          <w:lang w:val="ru-RU"/>
        </w:rPr>
        <w:t xml:space="preserve">ей и </w:t>
      </w:r>
      <w:r>
        <w:rPr>
          <w:bCs/>
          <w:color w:val="262626"/>
          <w:sz w:val="26"/>
          <w:szCs w:val="26"/>
          <w:lang w:val="ru-RU"/>
        </w:rPr>
        <w:t xml:space="preserve">2027</w:t>
      </w:r>
      <w:r>
        <w:rPr>
          <w:bCs/>
          <w:color w:val="262626"/>
          <w:sz w:val="26"/>
          <w:szCs w:val="26"/>
          <w:lang w:val="ru-RU"/>
        </w:rPr>
        <w:t xml:space="preserve"> год – </w:t>
      </w:r>
      <w:r>
        <w:rPr>
          <w:bCs/>
          <w:color w:val="262626"/>
          <w:sz w:val="26"/>
          <w:szCs w:val="26"/>
          <w:lang w:val="ru-RU"/>
        </w:rPr>
        <w:t xml:space="preserve">1269</w:t>
      </w:r>
      <w:r>
        <w:rPr>
          <w:bCs/>
          <w:color w:val="262626"/>
          <w:sz w:val="26"/>
          <w:szCs w:val="26"/>
          <w:lang w:val="ru-RU"/>
        </w:rPr>
        <w:t xml:space="preserve">,0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тыс. рублей;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jc w:val="both"/>
        <w:tabs>
          <w:tab w:val="left" w:pos="900" w:leader="none"/>
        </w:tabs>
        <w:rPr>
          <w:bCs/>
          <w:color w:val="262626"/>
          <w:sz w:val="26"/>
          <w:szCs w:val="26"/>
          <w:highlight w:val="yellow"/>
          <w:lang w:val="ru-RU"/>
        </w:rPr>
      </w:pPr>
      <w:r>
        <w:rPr>
          <w:bCs/>
          <w:color w:val="262626"/>
          <w:sz w:val="26"/>
          <w:szCs w:val="26"/>
          <w:highlight w:val="yellow"/>
          <w:lang w:val="ru-RU"/>
        </w:rPr>
      </w:r>
      <w:r>
        <w:rPr>
          <w:bCs/>
          <w:color w:val="262626"/>
          <w:sz w:val="26"/>
          <w:szCs w:val="26"/>
          <w:highlight w:val="yellow"/>
          <w:lang w:val="ru-RU"/>
        </w:rPr>
      </w:r>
      <w:r>
        <w:rPr>
          <w:bCs/>
          <w:color w:val="262626"/>
          <w:sz w:val="26"/>
          <w:szCs w:val="26"/>
          <w:highlight w:val="yellow"/>
          <w:lang w:val="ru-RU"/>
        </w:rPr>
      </w:r>
    </w:p>
    <w:p>
      <w:pPr>
        <w:pStyle w:val="903"/>
        <w:ind w:firstLine="360"/>
        <w:jc w:val="center"/>
        <w:tabs>
          <w:tab w:val="left" w:pos="900" w:leader="none"/>
        </w:tabs>
        <w:rPr>
          <w:bCs/>
          <w:color w:val="262626"/>
          <w:sz w:val="26"/>
          <w:szCs w:val="26"/>
          <w:u w:val="single"/>
          <w:lang w:val="ru-RU"/>
        </w:rPr>
      </w:pPr>
      <w:r>
        <w:rPr>
          <w:bCs/>
          <w:color w:val="262626"/>
          <w:sz w:val="26"/>
          <w:szCs w:val="26"/>
          <w:u w:val="single"/>
          <w:lang w:val="ru-RU"/>
        </w:rPr>
        <w:t xml:space="preserve">Раздел 0200 «Национальная оборона»</w:t>
      </w:r>
      <w:r>
        <w:rPr>
          <w:bCs/>
          <w:color w:val="262626"/>
          <w:sz w:val="26"/>
          <w:szCs w:val="26"/>
          <w:u w:val="single"/>
          <w:lang w:val="ru-RU"/>
        </w:rPr>
      </w:r>
      <w:r>
        <w:rPr>
          <w:bCs/>
          <w:color w:val="262626"/>
          <w:sz w:val="26"/>
          <w:szCs w:val="26"/>
          <w:u w:val="single"/>
          <w:lang w:val="ru-RU"/>
        </w:rPr>
      </w:r>
    </w:p>
    <w:p>
      <w:pPr>
        <w:pStyle w:val="903"/>
        <w:ind w:firstLine="360"/>
        <w:jc w:val="both"/>
        <w:tabs>
          <w:tab w:val="left" w:pos="900" w:leader="none"/>
        </w:tabs>
        <w:rPr>
          <w:bCs/>
          <w:color w:val="262626"/>
          <w:sz w:val="26"/>
          <w:szCs w:val="26"/>
          <w:lang w:val="ru-RU"/>
        </w:rPr>
      </w:pPr>
      <w:r>
        <w:rPr>
          <w:bCs/>
          <w:color w:val="262626"/>
          <w:sz w:val="26"/>
          <w:szCs w:val="26"/>
          <w:lang w:val="ru-RU"/>
        </w:rPr>
        <w:tab/>
        <w:t xml:space="preserve">Общий объем расходов бюджета по данному разделу на </w:t>
      </w:r>
      <w:r>
        <w:rPr>
          <w:bCs/>
          <w:color w:val="262626"/>
          <w:sz w:val="26"/>
          <w:szCs w:val="26"/>
          <w:lang w:val="ru-RU"/>
        </w:rPr>
        <w:t xml:space="preserve">202</w:t>
      </w:r>
      <w:r>
        <w:rPr>
          <w:bCs/>
          <w:color w:val="262626"/>
          <w:sz w:val="26"/>
          <w:szCs w:val="26"/>
          <w:lang w:val="ru-RU"/>
        </w:rPr>
        <w:t xml:space="preserve">5</w:t>
      </w:r>
      <w:r>
        <w:rPr>
          <w:bCs/>
          <w:color w:val="262626"/>
          <w:sz w:val="26"/>
          <w:szCs w:val="26"/>
          <w:lang w:val="ru-RU"/>
        </w:rPr>
        <w:t xml:space="preserve"> год предусмотрен в сумме </w:t>
      </w:r>
      <w:r>
        <w:rPr>
          <w:bCs/>
          <w:color w:val="262626"/>
          <w:sz w:val="26"/>
          <w:szCs w:val="26"/>
          <w:lang w:val="ru-RU"/>
        </w:rPr>
        <w:t xml:space="preserve">188,3</w:t>
      </w:r>
      <w:r>
        <w:rPr>
          <w:bCs/>
          <w:color w:val="262626"/>
          <w:sz w:val="26"/>
          <w:szCs w:val="26"/>
          <w:lang w:val="ru-RU"/>
        </w:rPr>
        <w:t xml:space="preserve"> тыс. рублей, на плановый период </w:t>
      </w:r>
      <w:r>
        <w:rPr>
          <w:bCs/>
          <w:color w:val="262626"/>
          <w:sz w:val="26"/>
          <w:szCs w:val="26"/>
          <w:lang w:val="ru-RU"/>
        </w:rPr>
        <w:t xml:space="preserve">202</w:t>
      </w:r>
      <w:r>
        <w:rPr>
          <w:bCs/>
          <w:color w:val="262626"/>
          <w:sz w:val="26"/>
          <w:szCs w:val="26"/>
          <w:lang w:val="ru-RU"/>
        </w:rPr>
        <w:t xml:space="preserve">6</w:t>
      </w:r>
      <w:r>
        <w:rPr>
          <w:bCs/>
          <w:color w:val="262626"/>
          <w:sz w:val="26"/>
          <w:szCs w:val="26"/>
          <w:lang w:val="ru-RU"/>
        </w:rPr>
        <w:t xml:space="preserve"> год – </w:t>
      </w:r>
      <w:r>
        <w:rPr>
          <w:bCs/>
          <w:color w:val="262626"/>
          <w:sz w:val="26"/>
          <w:szCs w:val="26"/>
          <w:lang w:val="ru-RU"/>
        </w:rPr>
        <w:t xml:space="preserve">203,3</w:t>
      </w:r>
      <w:r>
        <w:rPr>
          <w:bCs/>
          <w:color w:val="262626"/>
          <w:sz w:val="26"/>
          <w:szCs w:val="26"/>
          <w:lang w:val="ru-RU"/>
        </w:rPr>
        <w:t xml:space="preserve"> тыс. рублей и </w:t>
      </w:r>
      <w:r>
        <w:rPr>
          <w:bCs/>
          <w:color w:val="262626"/>
          <w:sz w:val="26"/>
          <w:szCs w:val="26"/>
          <w:lang w:val="ru-RU"/>
        </w:rPr>
        <w:t xml:space="preserve">202</w:t>
      </w:r>
      <w:r>
        <w:rPr>
          <w:bCs/>
          <w:color w:val="262626"/>
          <w:sz w:val="26"/>
          <w:szCs w:val="26"/>
          <w:lang w:val="ru-RU"/>
        </w:rPr>
        <w:t xml:space="preserve">7</w:t>
      </w:r>
      <w:r>
        <w:rPr>
          <w:bCs/>
          <w:color w:val="262626"/>
          <w:sz w:val="26"/>
          <w:szCs w:val="26"/>
          <w:lang w:val="ru-RU"/>
        </w:rPr>
        <w:t xml:space="preserve"> год – </w:t>
      </w:r>
      <w:r>
        <w:rPr>
          <w:bCs/>
          <w:color w:val="262626"/>
          <w:sz w:val="26"/>
          <w:szCs w:val="26"/>
          <w:lang w:val="ru-RU"/>
        </w:rPr>
        <w:t xml:space="preserve">209,6</w:t>
      </w:r>
      <w:r>
        <w:rPr>
          <w:bCs/>
          <w:color w:val="262626"/>
          <w:sz w:val="26"/>
          <w:szCs w:val="26"/>
          <w:lang w:val="ru-RU"/>
        </w:rPr>
        <w:t xml:space="preserve"> тыс. рублей;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jc w:val="both"/>
        <w:tabs>
          <w:tab w:val="left" w:pos="900" w:leader="none"/>
        </w:tabs>
        <w:rPr>
          <w:bCs/>
          <w:color w:val="262626"/>
          <w:sz w:val="26"/>
          <w:szCs w:val="26"/>
          <w:highlight w:val="yellow"/>
          <w:lang w:val="ru-RU"/>
        </w:rPr>
      </w:pPr>
      <w:r>
        <w:rPr>
          <w:bCs/>
          <w:color w:val="262626"/>
          <w:sz w:val="26"/>
          <w:szCs w:val="26"/>
          <w:highlight w:val="yellow"/>
          <w:lang w:val="ru-RU"/>
        </w:rPr>
      </w:r>
      <w:r>
        <w:rPr>
          <w:bCs/>
          <w:color w:val="262626"/>
          <w:sz w:val="26"/>
          <w:szCs w:val="26"/>
          <w:highlight w:val="yellow"/>
          <w:lang w:val="ru-RU"/>
        </w:rPr>
      </w:r>
      <w:r>
        <w:rPr>
          <w:bCs/>
          <w:color w:val="262626"/>
          <w:sz w:val="26"/>
          <w:szCs w:val="26"/>
          <w:highlight w:val="yellow"/>
          <w:lang w:val="ru-RU"/>
        </w:rPr>
      </w:r>
    </w:p>
    <w:p>
      <w:pPr>
        <w:pStyle w:val="903"/>
        <w:jc w:val="center"/>
        <w:rPr>
          <w:color w:val="262626"/>
          <w:sz w:val="26"/>
          <w:szCs w:val="26"/>
          <w:u w:val="single"/>
          <w:lang w:val="ru-RU"/>
        </w:rPr>
      </w:pPr>
      <w:r>
        <w:rPr>
          <w:color w:val="262626"/>
          <w:sz w:val="26"/>
          <w:szCs w:val="26"/>
          <w:u w:val="single"/>
          <w:lang w:val="ru-RU"/>
        </w:rPr>
        <w:t xml:space="preserve">Раздел 0300 «Национальная безопасность и правоохранительная деятельность»</w:t>
      </w:r>
      <w:r>
        <w:rPr>
          <w:color w:val="262626"/>
          <w:sz w:val="26"/>
          <w:szCs w:val="26"/>
          <w:u w:val="single"/>
          <w:lang w:val="ru-RU"/>
        </w:rPr>
      </w:r>
      <w:r>
        <w:rPr>
          <w:color w:val="262626"/>
          <w:sz w:val="26"/>
          <w:szCs w:val="26"/>
          <w:u w:val="single"/>
          <w:lang w:val="ru-RU"/>
        </w:rPr>
      </w:r>
    </w:p>
    <w:p>
      <w:pPr>
        <w:pStyle w:val="903"/>
        <w:ind w:firstLine="360"/>
        <w:jc w:val="center"/>
        <w:rPr>
          <w:bCs/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Общий объем расходов по данному раздел</w:t>
      </w:r>
      <w:r>
        <w:rPr>
          <w:color w:val="262626"/>
          <w:sz w:val="26"/>
          <w:szCs w:val="26"/>
          <w:lang w:val="ru-RU"/>
        </w:rPr>
        <w:t xml:space="preserve">у на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год сложится в сумме </w:t>
      </w:r>
      <w:r>
        <w:rPr>
          <w:color w:val="262626"/>
          <w:sz w:val="26"/>
          <w:szCs w:val="26"/>
          <w:lang w:val="ru-RU"/>
        </w:rPr>
        <w:t xml:space="preserve">500</w:t>
      </w:r>
      <w:r>
        <w:rPr>
          <w:color w:val="262626"/>
          <w:sz w:val="26"/>
          <w:szCs w:val="26"/>
          <w:lang w:val="ru-RU"/>
        </w:rPr>
        <w:t xml:space="preserve"> тыс. рублей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на </w:t>
      </w:r>
      <w:r>
        <w:rPr>
          <w:color w:val="262626"/>
          <w:sz w:val="26"/>
          <w:szCs w:val="26"/>
          <w:lang w:val="ru-RU"/>
        </w:rPr>
        <w:t xml:space="preserve">плановый период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2026</w:t>
      </w:r>
      <w:r>
        <w:rPr>
          <w:bCs/>
          <w:color w:val="262626"/>
          <w:sz w:val="26"/>
          <w:szCs w:val="26"/>
          <w:lang w:val="ru-RU"/>
        </w:rPr>
        <w:t xml:space="preserve"> год - </w:t>
      </w:r>
      <w:r>
        <w:rPr>
          <w:bCs/>
          <w:color w:val="262626"/>
          <w:sz w:val="26"/>
          <w:szCs w:val="26"/>
          <w:lang w:val="ru-RU"/>
        </w:rPr>
        <w:t xml:space="preserve">0</w:t>
      </w:r>
      <w:r>
        <w:rPr>
          <w:bCs/>
          <w:color w:val="262626"/>
          <w:sz w:val="26"/>
          <w:szCs w:val="26"/>
          <w:lang w:val="ru-RU"/>
        </w:rPr>
        <w:t xml:space="preserve"> тыс. рублей и </w:t>
      </w:r>
      <w:r>
        <w:rPr>
          <w:bCs/>
          <w:color w:val="262626"/>
          <w:sz w:val="26"/>
          <w:szCs w:val="26"/>
          <w:lang w:val="ru-RU"/>
        </w:rPr>
        <w:t xml:space="preserve">2027</w:t>
      </w:r>
      <w:r>
        <w:rPr>
          <w:bCs/>
          <w:color w:val="262626"/>
          <w:sz w:val="26"/>
          <w:szCs w:val="26"/>
          <w:lang w:val="ru-RU"/>
        </w:rPr>
        <w:t xml:space="preserve"> год – </w:t>
      </w:r>
      <w:r>
        <w:rPr>
          <w:bCs/>
          <w:color w:val="262626"/>
          <w:sz w:val="26"/>
          <w:szCs w:val="26"/>
          <w:lang w:val="ru-RU"/>
        </w:rPr>
        <w:t xml:space="preserve">0</w:t>
      </w:r>
      <w:r>
        <w:rPr>
          <w:bCs/>
          <w:color w:val="262626"/>
          <w:sz w:val="26"/>
          <w:szCs w:val="26"/>
          <w:lang w:val="ru-RU"/>
        </w:rPr>
        <w:t xml:space="preserve"> тыс. рублей;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jc w:val="center"/>
        <w:rPr>
          <w:color w:val="262626"/>
          <w:sz w:val="26"/>
          <w:szCs w:val="26"/>
          <w:highlight w:val="yellow"/>
          <w:u w:val="single"/>
          <w:lang w:val="ru-RU"/>
        </w:rPr>
      </w:pPr>
      <w:r>
        <w:rPr>
          <w:color w:val="262626"/>
          <w:sz w:val="26"/>
          <w:szCs w:val="26"/>
          <w:highlight w:val="yellow"/>
          <w:u w:val="single"/>
          <w:lang w:val="ru-RU"/>
        </w:rPr>
      </w:r>
      <w:r>
        <w:rPr>
          <w:color w:val="262626"/>
          <w:sz w:val="26"/>
          <w:szCs w:val="26"/>
          <w:highlight w:val="yellow"/>
          <w:u w:val="single"/>
          <w:lang w:val="ru-RU"/>
        </w:rPr>
      </w:r>
      <w:r>
        <w:rPr>
          <w:color w:val="262626"/>
          <w:sz w:val="26"/>
          <w:szCs w:val="26"/>
          <w:highlight w:val="yellow"/>
          <w:u w:val="single"/>
          <w:lang w:val="ru-RU"/>
        </w:rPr>
      </w:r>
    </w:p>
    <w:p>
      <w:pPr>
        <w:pStyle w:val="903"/>
        <w:ind w:firstLine="360"/>
        <w:jc w:val="center"/>
        <w:tabs>
          <w:tab w:val="left" w:pos="900" w:leader="none"/>
        </w:tabs>
        <w:rPr>
          <w:color w:val="262626"/>
          <w:sz w:val="26"/>
          <w:szCs w:val="26"/>
          <w:u w:val="single"/>
          <w:lang w:val="ru-RU"/>
        </w:rPr>
      </w:pPr>
      <w:r>
        <w:rPr>
          <w:color w:val="262626"/>
          <w:sz w:val="26"/>
          <w:szCs w:val="26"/>
          <w:u w:val="single"/>
          <w:lang w:val="ru-RU"/>
        </w:rPr>
        <w:t xml:space="preserve">Раздел 0400 «Национальная экономика»</w:t>
      </w:r>
      <w:r>
        <w:rPr>
          <w:color w:val="262626"/>
          <w:sz w:val="26"/>
          <w:szCs w:val="26"/>
          <w:u w:val="single"/>
          <w:lang w:val="ru-RU"/>
        </w:rPr>
      </w:r>
      <w:r>
        <w:rPr>
          <w:color w:val="262626"/>
          <w:sz w:val="26"/>
          <w:szCs w:val="26"/>
          <w:u w:val="single"/>
          <w:lang w:val="ru-RU"/>
        </w:rPr>
      </w:r>
    </w:p>
    <w:p>
      <w:pPr>
        <w:pStyle w:val="903"/>
        <w:jc w:val="both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ab/>
        <w:t xml:space="preserve">Общий объем расходов по данному разделу </w:t>
      </w:r>
      <w:r>
        <w:rPr>
          <w:color w:val="262626"/>
          <w:sz w:val="26"/>
          <w:szCs w:val="26"/>
          <w:lang w:val="ru-RU"/>
        </w:rPr>
        <w:t xml:space="preserve">на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год сложится в сумме </w:t>
      </w:r>
      <w:r>
        <w:rPr>
          <w:color w:val="262626"/>
          <w:sz w:val="26"/>
          <w:szCs w:val="26"/>
          <w:lang w:val="ru-RU"/>
        </w:rPr>
        <w:t xml:space="preserve">1036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рублей, н</w:t>
      </w:r>
      <w:r>
        <w:rPr>
          <w:color w:val="262626"/>
          <w:sz w:val="26"/>
          <w:szCs w:val="26"/>
          <w:lang w:val="ru-RU"/>
        </w:rPr>
        <w:t xml:space="preserve">а плановый период </w:t>
      </w:r>
      <w:r>
        <w:rPr>
          <w:color w:val="262626"/>
          <w:sz w:val="26"/>
          <w:szCs w:val="26"/>
          <w:lang w:val="ru-RU"/>
        </w:rPr>
        <w:t xml:space="preserve">2026</w:t>
      </w:r>
      <w:r>
        <w:rPr>
          <w:color w:val="262626"/>
          <w:sz w:val="26"/>
          <w:szCs w:val="26"/>
          <w:lang w:val="ru-RU"/>
        </w:rPr>
        <w:t xml:space="preserve"> год – </w:t>
      </w:r>
      <w:r>
        <w:rPr>
          <w:color w:val="262626"/>
          <w:sz w:val="26"/>
          <w:szCs w:val="26"/>
          <w:lang w:val="ru-RU"/>
        </w:rPr>
        <w:t xml:space="preserve">862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 и </w:t>
      </w:r>
      <w:r>
        <w:rPr>
          <w:color w:val="262626"/>
          <w:sz w:val="26"/>
          <w:szCs w:val="26"/>
          <w:lang w:val="ru-RU"/>
        </w:rPr>
        <w:t xml:space="preserve">2027</w:t>
      </w:r>
      <w:r>
        <w:rPr>
          <w:color w:val="262626"/>
          <w:sz w:val="26"/>
          <w:szCs w:val="26"/>
          <w:lang w:val="ru-RU"/>
        </w:rPr>
        <w:t xml:space="preserve"> год – </w:t>
      </w:r>
      <w:r>
        <w:rPr>
          <w:color w:val="262626"/>
          <w:sz w:val="26"/>
          <w:szCs w:val="26"/>
          <w:lang w:val="ru-RU"/>
        </w:rPr>
        <w:t xml:space="preserve">905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</w:t>
      </w:r>
      <w:r>
        <w:rPr>
          <w:color w:val="262626"/>
          <w:sz w:val="26"/>
          <w:szCs w:val="26"/>
          <w:lang w:val="ru-RU"/>
        </w:rPr>
        <w:t xml:space="preserve">ыс. рублей;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jc w:val="both"/>
        <w:rPr>
          <w:color w:val="262626"/>
          <w:sz w:val="26"/>
          <w:szCs w:val="26"/>
          <w:highlight w:val="yellow"/>
          <w:lang w:val="ru-RU"/>
        </w:rPr>
      </w:pPr>
      <w:r>
        <w:rPr>
          <w:color w:val="262626"/>
          <w:sz w:val="26"/>
          <w:szCs w:val="26"/>
          <w:highlight w:val="yellow"/>
          <w:lang w:val="ru-RU"/>
        </w:rPr>
      </w:r>
      <w:r>
        <w:rPr>
          <w:color w:val="262626"/>
          <w:sz w:val="26"/>
          <w:szCs w:val="26"/>
          <w:highlight w:val="yellow"/>
          <w:lang w:val="ru-RU"/>
        </w:rPr>
      </w:r>
      <w:r>
        <w:rPr>
          <w:color w:val="262626"/>
          <w:sz w:val="26"/>
          <w:szCs w:val="26"/>
          <w:highlight w:val="yellow"/>
          <w:lang w:val="ru-RU"/>
        </w:rPr>
      </w:r>
    </w:p>
    <w:p>
      <w:pPr>
        <w:pStyle w:val="903"/>
        <w:jc w:val="center"/>
        <w:rPr>
          <w:color w:val="262626"/>
          <w:sz w:val="26"/>
          <w:szCs w:val="26"/>
          <w:u w:val="single"/>
          <w:lang w:val="ru-RU"/>
        </w:rPr>
      </w:pPr>
      <w:r>
        <w:rPr>
          <w:color w:val="262626"/>
          <w:sz w:val="26"/>
          <w:szCs w:val="26"/>
          <w:u w:val="single"/>
          <w:lang w:val="ru-RU"/>
        </w:rPr>
        <w:t xml:space="preserve">Раздел 0500 «Жилищно - коммунальное хозяйство»</w:t>
      </w:r>
      <w:r>
        <w:rPr>
          <w:color w:val="262626"/>
          <w:sz w:val="26"/>
          <w:szCs w:val="26"/>
          <w:u w:val="single"/>
          <w:lang w:val="ru-RU"/>
        </w:rPr>
      </w:r>
      <w:r>
        <w:rPr>
          <w:color w:val="262626"/>
          <w:sz w:val="26"/>
          <w:szCs w:val="26"/>
          <w:u w:val="single"/>
          <w:lang w:val="ru-RU"/>
        </w:rPr>
      </w:r>
    </w:p>
    <w:p>
      <w:pPr>
        <w:pStyle w:val="903"/>
        <w:ind w:firstLine="360"/>
        <w:jc w:val="both"/>
        <w:tabs>
          <w:tab w:val="left" w:pos="900" w:leader="none"/>
        </w:tabs>
        <w:rPr>
          <w:bCs/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ab/>
        <w:t xml:space="preserve">По данному разделу на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год общи</w:t>
      </w:r>
      <w:r>
        <w:rPr>
          <w:color w:val="262626"/>
          <w:sz w:val="26"/>
          <w:szCs w:val="26"/>
          <w:lang w:val="ru-RU"/>
        </w:rPr>
        <w:t xml:space="preserve">й объем запланирован в сумме </w:t>
      </w:r>
      <w:r>
        <w:rPr>
          <w:color w:val="262626"/>
          <w:sz w:val="26"/>
          <w:szCs w:val="26"/>
          <w:lang w:val="ru-RU"/>
        </w:rPr>
        <w:t xml:space="preserve">1345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рублей, </w:t>
      </w:r>
      <w:r>
        <w:rPr>
          <w:bCs/>
          <w:color w:val="262626"/>
          <w:sz w:val="26"/>
          <w:szCs w:val="26"/>
          <w:lang w:val="ru-RU"/>
        </w:rPr>
        <w:t xml:space="preserve">на </w:t>
      </w:r>
      <w:r>
        <w:rPr>
          <w:color w:val="262626"/>
          <w:sz w:val="26"/>
          <w:szCs w:val="26"/>
          <w:lang w:val="ru-RU"/>
        </w:rPr>
        <w:t xml:space="preserve">плановый период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2026</w:t>
      </w:r>
      <w:r>
        <w:rPr>
          <w:bCs/>
          <w:color w:val="262626"/>
          <w:sz w:val="26"/>
          <w:szCs w:val="26"/>
          <w:lang w:val="ru-RU"/>
        </w:rPr>
        <w:t xml:space="preserve"> год – </w:t>
      </w:r>
      <w:r>
        <w:rPr>
          <w:bCs/>
          <w:color w:val="262626"/>
          <w:sz w:val="26"/>
          <w:szCs w:val="26"/>
          <w:lang w:val="ru-RU"/>
        </w:rPr>
        <w:t xml:space="preserve">0,0 т</w:t>
      </w:r>
      <w:r>
        <w:rPr>
          <w:bCs/>
          <w:color w:val="262626"/>
          <w:sz w:val="26"/>
          <w:szCs w:val="26"/>
          <w:lang w:val="ru-RU"/>
        </w:rPr>
        <w:t xml:space="preserve">ыс. рублей и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2027</w:t>
      </w:r>
      <w:r>
        <w:rPr>
          <w:bCs/>
          <w:color w:val="262626"/>
          <w:sz w:val="26"/>
          <w:szCs w:val="26"/>
          <w:lang w:val="ru-RU"/>
        </w:rPr>
        <w:t xml:space="preserve"> год – </w:t>
      </w:r>
      <w:r>
        <w:rPr>
          <w:bCs/>
          <w:color w:val="262626"/>
          <w:sz w:val="26"/>
          <w:szCs w:val="26"/>
          <w:lang w:val="ru-RU"/>
        </w:rPr>
        <w:t xml:space="preserve">0</w:t>
      </w:r>
      <w:r>
        <w:rPr>
          <w:bCs/>
          <w:color w:val="262626"/>
          <w:sz w:val="26"/>
          <w:szCs w:val="26"/>
          <w:lang w:val="ru-RU"/>
        </w:rPr>
        <w:t xml:space="preserve">,0 </w:t>
      </w:r>
      <w:r>
        <w:rPr>
          <w:bCs/>
          <w:color w:val="262626"/>
          <w:sz w:val="26"/>
          <w:szCs w:val="26"/>
          <w:lang w:val="ru-RU"/>
        </w:rPr>
        <w:t xml:space="preserve">тыс. рублей, в том числе: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jc w:val="both"/>
        <w:tabs>
          <w:tab w:val="left" w:pos="900" w:leader="none"/>
        </w:tabs>
        <w:rPr>
          <w:bCs/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 xml:space="preserve">        -  возврат межбюджетных трансфертов (улич</w:t>
      </w:r>
      <w:r>
        <w:rPr>
          <w:color w:val="262626"/>
          <w:sz w:val="26"/>
          <w:szCs w:val="26"/>
          <w:lang w:val="ru-RU"/>
        </w:rPr>
        <w:t xml:space="preserve">ное освещение)- в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6"/>
          <w:szCs w:val="26"/>
          <w:lang w:val="ru-RU"/>
        </w:rPr>
        <w:t xml:space="preserve">году </w:t>
      </w:r>
      <w:r>
        <w:rPr>
          <w:color w:val="262626"/>
          <w:sz w:val="26"/>
          <w:szCs w:val="26"/>
          <w:lang w:val="ru-RU"/>
        </w:rPr>
        <w:t xml:space="preserve">–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6"/>
          <w:szCs w:val="26"/>
          <w:lang w:val="ru-RU"/>
        </w:rPr>
        <w:t xml:space="preserve">1345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рублей, плановом</w:t>
      </w:r>
      <w:r>
        <w:rPr>
          <w:bCs/>
          <w:color w:val="262626"/>
          <w:sz w:val="26"/>
          <w:szCs w:val="26"/>
          <w:lang w:val="ru-RU"/>
        </w:rPr>
        <w:t xml:space="preserve"> периоде </w:t>
      </w:r>
      <w:r>
        <w:rPr>
          <w:bCs/>
          <w:color w:val="262626"/>
          <w:sz w:val="26"/>
          <w:szCs w:val="26"/>
          <w:lang w:val="ru-RU"/>
        </w:rPr>
        <w:t xml:space="preserve">2026</w:t>
      </w:r>
      <w:r>
        <w:rPr>
          <w:bCs/>
          <w:color w:val="262626"/>
          <w:sz w:val="26"/>
          <w:szCs w:val="26"/>
          <w:lang w:val="ru-RU"/>
        </w:rPr>
        <w:t xml:space="preserve"> год </w:t>
      </w:r>
      <w:r>
        <w:rPr>
          <w:bCs/>
          <w:color w:val="262626"/>
          <w:sz w:val="26"/>
          <w:szCs w:val="26"/>
          <w:lang w:val="ru-RU"/>
        </w:rPr>
        <w:t xml:space="preserve">–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0</w:t>
      </w:r>
      <w:r>
        <w:rPr>
          <w:bCs/>
          <w:color w:val="262626"/>
          <w:sz w:val="26"/>
          <w:szCs w:val="26"/>
          <w:lang w:val="ru-RU"/>
        </w:rPr>
        <w:t xml:space="preserve">,0</w:t>
      </w:r>
      <w:r>
        <w:rPr>
          <w:bCs/>
          <w:color w:val="262626"/>
          <w:sz w:val="26"/>
          <w:szCs w:val="26"/>
          <w:lang w:val="ru-RU"/>
        </w:rPr>
        <w:t xml:space="preserve"> тыс. рублей и </w:t>
      </w:r>
      <w:r>
        <w:rPr>
          <w:bCs/>
          <w:color w:val="262626"/>
          <w:sz w:val="26"/>
          <w:szCs w:val="26"/>
          <w:lang w:val="ru-RU"/>
        </w:rPr>
        <w:t xml:space="preserve">2027</w:t>
      </w:r>
      <w:r>
        <w:rPr>
          <w:bCs/>
          <w:color w:val="262626"/>
          <w:sz w:val="26"/>
          <w:szCs w:val="26"/>
          <w:lang w:val="ru-RU"/>
        </w:rPr>
        <w:t xml:space="preserve"> </w:t>
      </w:r>
      <w:r>
        <w:rPr>
          <w:bCs/>
          <w:color w:val="262626"/>
          <w:sz w:val="26"/>
          <w:szCs w:val="26"/>
          <w:lang w:val="ru-RU"/>
        </w:rPr>
        <w:t xml:space="preserve">год – </w:t>
      </w:r>
      <w:r>
        <w:rPr>
          <w:bCs/>
          <w:color w:val="262626"/>
          <w:sz w:val="26"/>
          <w:szCs w:val="26"/>
          <w:lang w:val="ru-RU"/>
        </w:rPr>
        <w:t xml:space="preserve">0</w:t>
      </w:r>
      <w:r>
        <w:rPr>
          <w:bCs/>
          <w:color w:val="262626"/>
          <w:sz w:val="26"/>
          <w:szCs w:val="26"/>
          <w:lang w:val="ru-RU"/>
        </w:rPr>
        <w:t xml:space="preserve">,0</w:t>
      </w:r>
      <w:r>
        <w:rPr>
          <w:bCs/>
          <w:color w:val="262626"/>
          <w:sz w:val="26"/>
          <w:szCs w:val="26"/>
          <w:lang w:val="ru-RU"/>
        </w:rPr>
        <w:t xml:space="preserve"> тыс. рублей;</w:t>
      </w:r>
      <w:r>
        <w:rPr>
          <w:bCs/>
          <w:color w:val="262626"/>
          <w:sz w:val="26"/>
          <w:szCs w:val="26"/>
          <w:lang w:val="ru-RU"/>
        </w:rPr>
      </w:r>
      <w:r>
        <w:rPr>
          <w:bCs/>
          <w:color w:val="262626"/>
          <w:sz w:val="26"/>
          <w:szCs w:val="26"/>
          <w:lang w:val="ru-RU"/>
        </w:rPr>
      </w:r>
    </w:p>
    <w:p>
      <w:pPr>
        <w:pStyle w:val="903"/>
        <w:ind w:firstLine="360"/>
        <w:jc w:val="both"/>
        <w:tabs>
          <w:tab w:val="left" w:pos="900" w:leader="none"/>
        </w:tabs>
        <w:rPr>
          <w:bCs/>
          <w:color w:val="262626"/>
          <w:sz w:val="26"/>
          <w:szCs w:val="26"/>
          <w:highlight w:val="yellow"/>
          <w:lang w:val="ru-RU"/>
        </w:rPr>
      </w:pPr>
      <w:r>
        <w:rPr>
          <w:bCs/>
          <w:color w:val="262626"/>
          <w:sz w:val="26"/>
          <w:szCs w:val="26"/>
          <w:highlight w:val="yellow"/>
          <w:lang w:val="ru-RU"/>
        </w:rPr>
      </w:r>
      <w:r>
        <w:rPr>
          <w:bCs/>
          <w:color w:val="262626"/>
          <w:sz w:val="26"/>
          <w:szCs w:val="26"/>
          <w:highlight w:val="yellow"/>
          <w:lang w:val="ru-RU"/>
        </w:rPr>
      </w:r>
      <w:r>
        <w:rPr>
          <w:bCs/>
          <w:color w:val="262626"/>
          <w:sz w:val="26"/>
          <w:szCs w:val="26"/>
          <w:highlight w:val="yellow"/>
          <w:lang w:val="ru-RU"/>
        </w:rPr>
      </w:r>
    </w:p>
    <w:p>
      <w:pPr>
        <w:pStyle w:val="903"/>
        <w:jc w:val="center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u w:val="single"/>
          <w:lang w:val="ru-RU"/>
        </w:rPr>
        <w:t xml:space="preserve">Раздел 0800 «Культура и кинематография»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jc w:val="both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  <w:tab/>
        <w:t xml:space="preserve">Общий объем расходов по данному раз</w:t>
      </w:r>
      <w:r>
        <w:rPr>
          <w:color w:val="262626"/>
          <w:sz w:val="26"/>
          <w:szCs w:val="26"/>
          <w:lang w:val="ru-RU"/>
        </w:rPr>
        <w:t xml:space="preserve">делу составит на </w:t>
      </w:r>
      <w:r>
        <w:rPr>
          <w:color w:val="262626"/>
          <w:sz w:val="26"/>
          <w:szCs w:val="26"/>
          <w:lang w:val="ru-RU"/>
        </w:rPr>
        <w:t xml:space="preserve">2025</w:t>
      </w:r>
      <w:r>
        <w:rPr>
          <w:color w:val="262626"/>
          <w:sz w:val="26"/>
          <w:szCs w:val="26"/>
          <w:lang w:val="ru-RU"/>
        </w:rPr>
        <w:t xml:space="preserve"> год – </w:t>
      </w:r>
      <w:r>
        <w:rPr>
          <w:color w:val="262626"/>
          <w:sz w:val="26"/>
          <w:szCs w:val="26"/>
          <w:lang w:val="ru-RU"/>
        </w:rPr>
        <w:t xml:space="preserve">15538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рублей, на</w:t>
      </w:r>
      <w:r>
        <w:rPr>
          <w:color w:val="262626"/>
          <w:sz w:val="26"/>
          <w:szCs w:val="26"/>
          <w:lang w:val="ru-RU"/>
        </w:rPr>
        <w:t xml:space="preserve"> плановый период </w:t>
      </w:r>
      <w:r>
        <w:rPr>
          <w:color w:val="262626"/>
          <w:sz w:val="26"/>
          <w:szCs w:val="26"/>
          <w:lang w:val="ru-RU"/>
        </w:rPr>
        <w:t xml:space="preserve">2026</w:t>
      </w:r>
      <w:r>
        <w:rPr>
          <w:color w:val="262626"/>
          <w:sz w:val="26"/>
          <w:szCs w:val="26"/>
          <w:lang w:val="ru-RU"/>
        </w:rPr>
        <w:t xml:space="preserve"> год </w:t>
      </w:r>
      <w:r>
        <w:rPr>
          <w:color w:val="262626"/>
          <w:sz w:val="26"/>
          <w:szCs w:val="26"/>
          <w:lang w:val="ru-RU"/>
        </w:rPr>
        <w:t xml:space="preserve">–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6"/>
          <w:szCs w:val="26"/>
          <w:lang w:val="ru-RU"/>
        </w:rPr>
        <w:t xml:space="preserve">15234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 и </w:t>
      </w:r>
      <w:r>
        <w:rPr>
          <w:color w:val="262626"/>
          <w:sz w:val="26"/>
          <w:szCs w:val="26"/>
          <w:lang w:val="ru-RU"/>
        </w:rPr>
        <w:t xml:space="preserve">2027</w:t>
      </w:r>
      <w:r>
        <w:rPr>
          <w:color w:val="262626"/>
          <w:sz w:val="26"/>
          <w:szCs w:val="26"/>
          <w:lang w:val="ru-RU"/>
        </w:rPr>
        <w:t xml:space="preserve"> </w:t>
      </w:r>
      <w:r>
        <w:rPr>
          <w:color w:val="262626"/>
          <w:sz w:val="26"/>
          <w:szCs w:val="26"/>
          <w:lang w:val="ru-RU"/>
        </w:rPr>
        <w:t xml:space="preserve">год – </w:t>
      </w:r>
      <w:r>
        <w:rPr>
          <w:color w:val="262626"/>
          <w:sz w:val="26"/>
          <w:szCs w:val="26"/>
          <w:lang w:val="ru-RU"/>
        </w:rPr>
        <w:t xml:space="preserve">16206</w:t>
      </w:r>
      <w:r>
        <w:rPr>
          <w:color w:val="262626"/>
          <w:sz w:val="26"/>
          <w:szCs w:val="26"/>
          <w:lang w:val="ru-RU"/>
        </w:rPr>
        <w:t xml:space="preserve">,0</w:t>
      </w:r>
      <w:r>
        <w:rPr>
          <w:color w:val="262626"/>
          <w:sz w:val="26"/>
          <w:szCs w:val="26"/>
          <w:lang w:val="ru-RU"/>
        </w:rPr>
        <w:t xml:space="preserve"> тыс. рублей.</w:t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jc w:val="both"/>
        <w:rPr>
          <w:color w:val="262626"/>
          <w:sz w:val="26"/>
          <w:szCs w:val="26"/>
          <w:lang w:val="ru-RU"/>
        </w:rPr>
      </w:pP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  <w:r>
        <w:rPr>
          <w:color w:val="262626"/>
          <w:sz w:val="26"/>
          <w:szCs w:val="26"/>
          <w:lang w:val="ru-RU"/>
        </w:rPr>
      </w:r>
    </w:p>
    <w:p>
      <w:pPr>
        <w:pStyle w:val="903"/>
        <w:jc w:val="both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</w:rPr>
        <w:t xml:space="preserve">По подпрограммам:</w:t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818"/>
        <w:gridCol w:w="5400"/>
        <w:gridCol w:w="1255"/>
        <w:gridCol w:w="1242"/>
        <w:gridCol w:w="1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7"/>
        </w:trPr>
        <w:tc>
          <w:tcPr>
            <w:tcW w:w="818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№ п/п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54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Наименование 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к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омплекс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а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 процессных мероприятий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2025</w:t>
            </w:r>
            <w:r>
              <w:rPr>
                <w:color w:val="262626"/>
                <w:sz w:val="28"/>
                <w:szCs w:val="28"/>
              </w:rPr>
              <w:t xml:space="preserve">  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2026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 </w:t>
            </w:r>
            <w:r>
              <w:rPr>
                <w:color w:val="262626"/>
                <w:sz w:val="28"/>
                <w:szCs w:val="28"/>
              </w:rPr>
              <w:t xml:space="preserve">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2027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 </w:t>
            </w:r>
            <w:r>
              <w:rPr>
                <w:color w:val="262626"/>
                <w:sz w:val="28"/>
                <w:szCs w:val="28"/>
              </w:rPr>
              <w:t xml:space="preserve">год</w:t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81"/>
        </w:trPr>
        <w:tc>
          <w:tcPr>
            <w:tcW w:w="818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54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Комплекс процессных мероприятий «Обеспечение пожарной безопасности населения сельского поселения»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500,0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0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0,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54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Комплекс процессных мероприятий «Благоустройство территории сельского поселения»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1345,0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0,0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0,0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54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Задача  «Создание благоприятных условий для устойчивого развития сферы культуры»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15538,0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15234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t xml:space="preserve">16206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18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tcW w:w="5400" w:type="dxa"/>
            <w:vAlign w:val="top"/>
            <w:textDirection w:val="lrTb"/>
            <w:noWrap w:val="false"/>
          </w:tcPr>
          <w:p>
            <w:pPr>
              <w:pStyle w:val="903"/>
              <w:jc w:val="both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</w:rPr>
              <w:t xml:space="preserve">Итого</w:t>
            </w:r>
            <w:r>
              <w:rPr>
                <w:color w:val="262626"/>
                <w:sz w:val="28"/>
                <w:szCs w:val="28"/>
                <w:lang w:val="ru-RU"/>
              </w:rPr>
              <w:t xml:space="preserve">: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fldChar w:fldCharType="begin"/>
            </w:r>
            <w:r>
              <w:rPr>
                <w:color w:val="262626"/>
                <w:sz w:val="28"/>
                <w:szCs w:val="28"/>
                <w:lang w:val="ru-RU"/>
              </w:rPr>
              <w:instrText xml:space="preserve"> =SUM(ABOVE) </w:instrText>
            </w:r>
            <w:r>
              <w:rPr>
                <w:color w:val="262626"/>
                <w:sz w:val="28"/>
                <w:szCs w:val="28"/>
                <w:lang w:val="ru-RU"/>
              </w:rPr>
              <w:fldChar w:fldCharType="separate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17383</w:t>
            </w:r>
            <w:r>
              <w:rPr>
                <w:color w:val="262626"/>
                <w:sz w:val="28"/>
                <w:szCs w:val="28"/>
                <w:lang w:val="ru-RU"/>
              </w:rPr>
              <w:fldChar w:fldCharType="end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242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fldChar w:fldCharType="begin"/>
            </w:r>
            <w:r>
              <w:rPr>
                <w:color w:val="262626"/>
                <w:sz w:val="28"/>
                <w:szCs w:val="28"/>
                <w:lang w:val="ru-RU"/>
              </w:rPr>
              <w:instrText xml:space="preserve"> =SUM(ABOVE) </w:instrText>
            </w:r>
            <w:r>
              <w:rPr>
                <w:color w:val="262626"/>
                <w:sz w:val="28"/>
                <w:szCs w:val="28"/>
                <w:lang w:val="ru-RU"/>
              </w:rPr>
              <w:fldChar w:fldCharType="separate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15234</w:t>
            </w:r>
            <w:r>
              <w:rPr>
                <w:color w:val="262626"/>
                <w:sz w:val="28"/>
                <w:szCs w:val="28"/>
                <w:lang w:val="ru-RU"/>
              </w:rPr>
              <w:fldChar w:fldCharType="end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  <w:tc>
          <w:tcPr>
            <w:tcW w:w="1174" w:type="dxa"/>
            <w:vAlign w:val="top"/>
            <w:textDirection w:val="lrTb"/>
            <w:noWrap w:val="false"/>
          </w:tcPr>
          <w:p>
            <w:pPr>
              <w:pStyle w:val="903"/>
              <w:jc w:val="right"/>
              <w:rPr>
                <w:color w:val="262626"/>
                <w:sz w:val="28"/>
                <w:szCs w:val="28"/>
                <w:lang w:val="ru-RU"/>
              </w:rPr>
            </w:pPr>
            <w:r>
              <w:rPr>
                <w:color w:val="262626"/>
                <w:sz w:val="28"/>
                <w:szCs w:val="28"/>
                <w:lang w:val="ru-RU"/>
              </w:rPr>
              <w:fldChar w:fldCharType="begin"/>
            </w:r>
            <w:r>
              <w:rPr>
                <w:color w:val="262626"/>
                <w:sz w:val="28"/>
                <w:szCs w:val="28"/>
                <w:lang w:val="ru-RU"/>
              </w:rPr>
              <w:instrText xml:space="preserve"> =SUM(ABOVE) </w:instrText>
            </w:r>
            <w:r>
              <w:rPr>
                <w:color w:val="262626"/>
                <w:sz w:val="28"/>
                <w:szCs w:val="28"/>
                <w:lang w:val="ru-RU"/>
              </w:rPr>
              <w:fldChar w:fldCharType="separate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16206</w:t>
            </w:r>
            <w:r>
              <w:rPr>
                <w:color w:val="262626"/>
                <w:sz w:val="28"/>
                <w:szCs w:val="28"/>
                <w:lang w:val="ru-RU"/>
              </w:rPr>
              <w:fldChar w:fldCharType="end"/>
            </w:r>
            <w:r>
              <w:rPr>
                <w:color w:val="262626"/>
                <w:sz w:val="28"/>
                <w:szCs w:val="28"/>
                <w:lang w:val="ru-RU"/>
              </w:rPr>
              <w:t xml:space="preserve">,0</w:t>
            </w:r>
            <w:r>
              <w:rPr>
                <w:color w:val="262626"/>
                <w:sz w:val="28"/>
                <w:szCs w:val="28"/>
                <w:lang w:val="ru-RU"/>
              </w:rPr>
            </w:r>
            <w:r>
              <w:rPr>
                <w:color w:val="262626"/>
                <w:sz w:val="28"/>
                <w:szCs w:val="28"/>
                <w:lang w:val="ru-RU"/>
              </w:rPr>
            </w:r>
          </w:p>
        </w:tc>
      </w:tr>
    </w:tbl>
    <w:p>
      <w:pPr>
        <w:pStyle w:val="903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rPr>
          <w:color w:val="262626"/>
          <w:sz w:val="28"/>
          <w:szCs w:val="28"/>
          <w:lang w:val="ru-RU"/>
        </w:rPr>
      </w:pP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  <w:r>
        <w:rPr>
          <w:color w:val="262626"/>
          <w:sz w:val="28"/>
          <w:szCs w:val="28"/>
          <w:lang w:val="ru-RU"/>
        </w:rPr>
      </w:r>
    </w:p>
    <w:p>
      <w:pPr>
        <w:pStyle w:val="903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Глава администрации 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p>
      <w:pPr>
        <w:pStyle w:val="903"/>
        <w:rPr>
          <w:b/>
          <w:color w:val="262626"/>
          <w:sz w:val="28"/>
          <w:szCs w:val="28"/>
          <w:lang w:val="ru-RU"/>
        </w:rPr>
      </w:pPr>
      <w:r>
        <w:rPr>
          <w:b/>
          <w:color w:val="262626"/>
          <w:sz w:val="28"/>
          <w:szCs w:val="28"/>
          <w:lang w:val="ru-RU"/>
        </w:rPr>
        <w:t xml:space="preserve">Новоуколовского сельского поселения </w:t>
        <w:tab/>
        <w:tab/>
        <w:tab/>
      </w:r>
      <w:r>
        <w:rPr>
          <w:b/>
          <w:color w:val="262626"/>
          <w:sz w:val="28"/>
          <w:szCs w:val="28"/>
          <w:lang w:val="ru-RU"/>
        </w:rPr>
        <w:t xml:space="preserve">       </w:t>
      </w:r>
      <w:r>
        <w:rPr>
          <w:b/>
          <w:color w:val="262626"/>
          <w:sz w:val="28"/>
          <w:szCs w:val="28"/>
          <w:lang w:val="ru-RU"/>
        </w:rPr>
        <w:t xml:space="preserve">С.Н.Киселева</w:t>
      </w:r>
      <w:r>
        <w:rPr>
          <w:b/>
          <w:color w:val="262626"/>
          <w:sz w:val="28"/>
          <w:szCs w:val="28"/>
          <w:lang w:val="ru-RU"/>
        </w:rPr>
      </w:r>
      <w:r>
        <w:rPr>
          <w:b/>
          <w:color w:val="262626"/>
          <w:sz w:val="28"/>
          <w:szCs w:val="28"/>
          <w:lang w:val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Courier New">
    <w:panose1 w:val="020704090202050204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17</w:t>
    </w:r>
    <w:r>
      <w:fldChar w:fldCharType="end"/>
    </w:r>
    <w:r/>
  </w:p>
  <w:p>
    <w:pPr>
      <w:pStyle w:val="9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1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0" w:hanging="390"/>
        <w:tabs>
          <w:tab w:val="num" w:pos="75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420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40" w:hanging="720"/>
        <w:tabs>
          <w:tab w:val="num" w:pos="20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00" w:hanging="720"/>
        <w:tabs>
          <w:tab w:val="num" w:pos="27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720" w:hanging="1080"/>
        <w:tabs>
          <w:tab w:val="num" w:pos="37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380" w:hanging="1080"/>
        <w:tabs>
          <w:tab w:val="num" w:pos="43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440"/>
        <w:tabs>
          <w:tab w:val="num" w:pos="54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060" w:hanging="1440"/>
        <w:tabs>
          <w:tab w:val="num" w:pos="60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1800"/>
        <w:tabs>
          <w:tab w:val="num" w:pos="70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5" w:hanging="405"/>
        <w:tabs>
          <w:tab w:val="num" w:pos="765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4"/>
  </w:num>
  <w:num w:numId="4">
    <w:abstractNumId w:val="10"/>
  </w:num>
  <w:num w:numId="5">
    <w:abstractNumId w:val="15"/>
  </w:num>
  <w:num w:numId="6">
    <w:abstractNumId w:val="3"/>
  </w:num>
  <w:num w:numId="7">
    <w:abstractNumId w:val="4"/>
  </w:num>
  <w:num w:numId="8">
    <w:abstractNumId w:val="19"/>
  </w:num>
  <w:num w:numId="9">
    <w:abstractNumId w:val="11"/>
  </w:num>
  <w:num w:numId="10">
    <w:abstractNumId w:val="8"/>
  </w:num>
  <w:num w:numId="11">
    <w:abstractNumId w:val="1"/>
  </w:num>
  <w:num w:numId="12">
    <w:abstractNumId w:val="17"/>
  </w:num>
  <w:num w:numId="13">
    <w:abstractNumId w:val="18"/>
  </w:num>
  <w:num w:numId="14">
    <w:abstractNumId w:val="9"/>
  </w:num>
  <w:num w:numId="15">
    <w:abstractNumId w:val="13"/>
  </w:num>
  <w:num w:numId="16">
    <w:abstractNumId w:val="10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0"/>
    </w:lvlOverride>
    <w:lvlOverride w:ilvl="1">
      <w:startOverride w:val="2014"/>
    </w:lvlOverride>
    <w:lvlOverride w:ilvl="2">
      <w:startOverride w:val="2014"/>
    </w:lvlOverride>
    <w:lvlOverride w:ilvl="3">
      <w:startOverride w:val="2014"/>
    </w:lvlOverride>
    <w:lvlOverride w:ilvl="4">
      <w:startOverride w:val="2014"/>
    </w:lvlOverride>
    <w:lvlOverride w:ilvl="5">
      <w:startOverride w:val="2014"/>
    </w:lvlOverride>
    <w:lvlOverride w:ilvl="6">
      <w:startOverride w:val="2014"/>
    </w:lvlOverride>
    <w:lvlOverride w:ilvl="7">
      <w:startOverride w:val="2014"/>
    </w:lvlOverride>
    <w:lvlOverride w:ilvl="8">
      <w:startOverride w:val="2014"/>
    </w:lvlOverride>
  </w:num>
  <w:num w:numId="25">
    <w:abstractNumId w:val="12"/>
  </w:num>
  <w:num w:numId="26">
    <w:abstractNumId w:val="7"/>
  </w:num>
  <w:num w:numId="27">
    <w:abstractNumId w:val="21"/>
  </w:num>
  <w:num w:numId="28">
    <w:abstractNumId w:val="2"/>
  </w:num>
  <w:num w:numId="29">
    <w:abstractNumId w:val="5"/>
  </w:num>
  <w:num w:numId="30">
    <w:abstractNumId w:val="2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basedOn w:val="903"/>
    <w:next w:val="903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8">
    <w:name w:val="Heading 1 Char"/>
    <w:link w:val="727"/>
    <w:uiPriority w:val="9"/>
    <w:rPr>
      <w:rFonts w:ascii="Arial" w:hAnsi="Arial" w:eastAsia="Arial" w:cs="Arial"/>
      <w:sz w:val="40"/>
      <w:szCs w:val="40"/>
    </w:rPr>
  </w:style>
  <w:style w:type="paragraph" w:styleId="729">
    <w:name w:val="Heading 2"/>
    <w:basedOn w:val="903"/>
    <w:next w:val="903"/>
    <w:link w:val="7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0">
    <w:name w:val="Heading 2 Char"/>
    <w:link w:val="729"/>
    <w:uiPriority w:val="9"/>
    <w:rPr>
      <w:rFonts w:ascii="Arial" w:hAnsi="Arial" w:eastAsia="Arial" w:cs="Arial"/>
      <w:sz w:val="34"/>
    </w:rPr>
  </w:style>
  <w:style w:type="paragraph" w:styleId="731">
    <w:name w:val="Heading 3"/>
    <w:basedOn w:val="903"/>
    <w:next w:val="903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2">
    <w:name w:val="Heading 3 Char"/>
    <w:link w:val="731"/>
    <w:uiPriority w:val="9"/>
    <w:rPr>
      <w:rFonts w:ascii="Arial" w:hAnsi="Arial" w:eastAsia="Arial" w:cs="Arial"/>
      <w:sz w:val="30"/>
      <w:szCs w:val="30"/>
    </w:rPr>
  </w:style>
  <w:style w:type="paragraph" w:styleId="733">
    <w:name w:val="Heading 4"/>
    <w:basedOn w:val="903"/>
    <w:next w:val="903"/>
    <w:link w:val="7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4">
    <w:name w:val="Heading 4 Char"/>
    <w:link w:val="733"/>
    <w:uiPriority w:val="9"/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903"/>
    <w:next w:val="903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6">
    <w:name w:val="Heading 5 Char"/>
    <w:link w:val="735"/>
    <w:uiPriority w:val="9"/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903"/>
    <w:next w:val="903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8">
    <w:name w:val="Heading 6 Char"/>
    <w:link w:val="737"/>
    <w:uiPriority w:val="9"/>
    <w:rPr>
      <w:rFonts w:ascii="Arial" w:hAnsi="Arial" w:eastAsia="Arial" w:cs="Arial"/>
      <w:b/>
      <w:bCs/>
      <w:sz w:val="22"/>
      <w:szCs w:val="22"/>
    </w:rPr>
  </w:style>
  <w:style w:type="paragraph" w:styleId="739">
    <w:name w:val="Heading 7"/>
    <w:basedOn w:val="903"/>
    <w:next w:val="903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0">
    <w:name w:val="Heading 7 Char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903"/>
    <w:next w:val="903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2">
    <w:name w:val="Heading 8 Char"/>
    <w:link w:val="741"/>
    <w:uiPriority w:val="9"/>
    <w:rPr>
      <w:rFonts w:ascii="Arial" w:hAnsi="Arial" w:eastAsia="Arial" w:cs="Arial"/>
      <w:i/>
      <w:iCs/>
      <w:sz w:val="22"/>
      <w:szCs w:val="22"/>
    </w:rPr>
  </w:style>
  <w:style w:type="paragraph" w:styleId="743">
    <w:name w:val="Heading 9"/>
    <w:basedOn w:val="903"/>
    <w:next w:val="903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4">
    <w:name w:val="Heading 9 Char"/>
    <w:link w:val="743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No Spacing"/>
    <w:uiPriority w:val="1"/>
    <w:qFormat/>
    <w:pPr>
      <w:spacing w:before="0" w:after="0" w:line="240" w:lineRule="auto"/>
    </w:pPr>
  </w:style>
  <w:style w:type="paragraph" w:styleId="746">
    <w:name w:val="Title"/>
    <w:basedOn w:val="903"/>
    <w:next w:val="903"/>
    <w:link w:val="94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7">
    <w:name w:val="Subtitle"/>
    <w:basedOn w:val="903"/>
    <w:next w:val="903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>
    <w:name w:val="Subtitle Char"/>
    <w:link w:val="747"/>
    <w:uiPriority w:val="11"/>
    <w:rPr>
      <w:sz w:val="24"/>
      <w:szCs w:val="24"/>
    </w:rPr>
  </w:style>
  <w:style w:type="paragraph" w:styleId="749">
    <w:name w:val="Quote"/>
    <w:basedOn w:val="903"/>
    <w:next w:val="903"/>
    <w:link w:val="750"/>
    <w:uiPriority w:val="29"/>
    <w:qFormat/>
    <w:pPr>
      <w:ind w:left="720" w:right="720"/>
    </w:pPr>
    <w:rPr>
      <w:i/>
    </w:rPr>
  </w:style>
  <w:style w:type="character" w:styleId="750">
    <w:name w:val="Quote Char"/>
    <w:link w:val="749"/>
    <w:uiPriority w:val="29"/>
    <w:rPr>
      <w:i/>
    </w:rPr>
  </w:style>
  <w:style w:type="paragraph" w:styleId="751">
    <w:name w:val="Intense Quote"/>
    <w:basedOn w:val="903"/>
    <w:next w:val="903"/>
    <w:link w:val="75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>
    <w:name w:val="Intense Quote Char"/>
    <w:link w:val="751"/>
    <w:uiPriority w:val="30"/>
    <w:rPr>
      <w:i/>
    </w:rPr>
  </w:style>
  <w:style w:type="paragraph" w:styleId="753">
    <w:name w:val="Header"/>
    <w:basedOn w:val="903"/>
    <w:link w:val="7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Header Char"/>
    <w:link w:val="753"/>
    <w:uiPriority w:val="99"/>
  </w:style>
  <w:style w:type="paragraph" w:styleId="755">
    <w:name w:val="Footer"/>
    <w:basedOn w:val="903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>
    <w:name w:val="Footer Char"/>
    <w:link w:val="755"/>
    <w:uiPriority w:val="99"/>
  </w:style>
  <w:style w:type="paragraph" w:styleId="757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755"/>
    <w:uiPriority w:val="99"/>
  </w:style>
  <w:style w:type="table" w:styleId="75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next w:val="903"/>
    <w:link w:val="903"/>
    <w:qFormat/>
    <w:rPr>
      <w:sz w:val="24"/>
      <w:szCs w:val="24"/>
      <w:lang w:val="en-US" w:eastAsia="en-US" w:bidi="ar-SA"/>
    </w:rPr>
  </w:style>
  <w:style w:type="paragraph" w:styleId="904">
    <w:name w:val="Заголовок 1"/>
    <w:basedOn w:val="903"/>
    <w:next w:val="903"/>
    <w:link w:val="923"/>
    <w:qFormat/>
    <w:pPr>
      <w:ind w:firstLine="540"/>
      <w:jc w:val="both"/>
      <w:keepNext/>
      <w:tabs>
        <w:tab w:val="left" w:pos="180" w:leader="none"/>
      </w:tabs>
      <w:outlineLvl w:val="0"/>
    </w:pPr>
    <w:rPr>
      <w:b/>
      <w:bCs/>
      <w:color w:val="000000"/>
      <w:lang w:val="ru-RU" w:eastAsia="ru-RU"/>
    </w:rPr>
  </w:style>
  <w:style w:type="paragraph" w:styleId="905">
    <w:name w:val="Заголовок 2"/>
    <w:basedOn w:val="903"/>
    <w:next w:val="903"/>
    <w:link w:val="924"/>
    <w:qFormat/>
    <w:pPr>
      <w:ind w:left="360"/>
      <w:jc w:val="both"/>
      <w:keepNext/>
      <w:outlineLvl w:val="1"/>
    </w:pPr>
    <w:rPr>
      <w:b/>
      <w:bCs/>
      <w:lang w:val="ru-RU" w:eastAsia="ru-RU"/>
    </w:rPr>
  </w:style>
  <w:style w:type="paragraph" w:styleId="906">
    <w:name w:val="Заголовок 3"/>
    <w:basedOn w:val="903"/>
    <w:next w:val="903"/>
    <w:link w:val="92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07">
    <w:name w:val="Заголовок 4"/>
    <w:basedOn w:val="903"/>
    <w:next w:val="903"/>
    <w:link w:val="926"/>
    <w:qFormat/>
    <w:pPr>
      <w:ind w:firstLine="485"/>
      <w:jc w:val="both"/>
      <w:keepNext/>
      <w:outlineLvl w:val="3"/>
    </w:pPr>
    <w:rPr>
      <w:b/>
      <w:bCs/>
      <w:szCs w:val="22"/>
      <w:lang w:val="ru-RU" w:eastAsia="ru-RU"/>
    </w:rPr>
  </w:style>
  <w:style w:type="paragraph" w:styleId="908">
    <w:name w:val="Заголовок 5"/>
    <w:basedOn w:val="903"/>
    <w:next w:val="903"/>
    <w:link w:val="927"/>
    <w:qFormat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909">
    <w:name w:val="Заголовок 6"/>
    <w:basedOn w:val="903"/>
    <w:next w:val="903"/>
    <w:link w:val="928"/>
    <w:qFormat/>
    <w:pPr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910">
    <w:name w:val="Заголовок 8"/>
    <w:basedOn w:val="903"/>
    <w:next w:val="903"/>
    <w:link w:val="929"/>
    <w:qFormat/>
    <w:pPr>
      <w:spacing w:before="240" w:after="60"/>
      <w:outlineLvl w:val="7"/>
    </w:pPr>
    <w:rPr>
      <w:i/>
      <w:iCs/>
      <w:lang w:val="ru-RU" w:eastAsia="ru-RU"/>
    </w:rPr>
  </w:style>
  <w:style w:type="paragraph" w:styleId="911">
    <w:name w:val="Заголовок 9"/>
    <w:basedOn w:val="903"/>
    <w:next w:val="903"/>
    <w:link w:val="93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912">
    <w:name w:val="Основной шрифт абзаца"/>
    <w:next w:val="912"/>
    <w:link w:val="903"/>
    <w:semiHidden/>
  </w:style>
  <w:style w:type="table" w:styleId="913">
    <w:name w:val="Обычная таблица"/>
    <w:next w:val="913"/>
    <w:link w:val="903"/>
    <w:semiHidden/>
    <w:tblPr/>
  </w:style>
  <w:style w:type="numbering" w:styleId="914">
    <w:name w:val="Нет списка"/>
    <w:next w:val="914"/>
    <w:link w:val="903"/>
    <w:semiHidden/>
  </w:style>
  <w:style w:type="paragraph" w:styleId="915">
    <w:name w:val="Основной текст"/>
    <w:basedOn w:val="903"/>
    <w:next w:val="915"/>
    <w:link w:val="931"/>
    <w:pPr>
      <w:spacing w:after="120"/>
    </w:pPr>
  </w:style>
  <w:style w:type="paragraph" w:styleId="916">
    <w:name w:val="Основной текст 2"/>
    <w:basedOn w:val="903"/>
    <w:next w:val="916"/>
    <w:link w:val="971"/>
    <w:pPr>
      <w:spacing w:after="120" w:line="480" w:lineRule="auto"/>
    </w:pPr>
  </w:style>
  <w:style w:type="paragraph" w:styleId="917">
    <w:name w:val="Основной текст с отступом"/>
    <w:basedOn w:val="903"/>
    <w:next w:val="917"/>
    <w:link w:val="921"/>
    <w:pPr>
      <w:ind w:firstLine="708"/>
      <w:jc w:val="both"/>
    </w:pPr>
    <w:rPr>
      <w:lang w:val="en-US"/>
    </w:rPr>
  </w:style>
  <w:style w:type="paragraph" w:styleId="918">
    <w:name w:val="Основной текст с отступом 2"/>
    <w:basedOn w:val="903"/>
    <w:next w:val="918"/>
    <w:link w:val="933"/>
    <w:pPr>
      <w:ind w:firstLine="5760"/>
    </w:pPr>
    <w:rPr>
      <w:lang w:val="ru-RU"/>
    </w:rPr>
  </w:style>
  <w:style w:type="paragraph" w:styleId="919">
    <w:name w:val="Оглавление 1"/>
    <w:basedOn w:val="903"/>
    <w:next w:val="903"/>
    <w:link w:val="903"/>
    <w:semiHidden/>
    <w:pPr>
      <w:widowControl w:val="off"/>
    </w:pPr>
    <w:rPr>
      <w:sz w:val="28"/>
      <w:szCs w:val="28"/>
      <w:lang w:val="ru-RU" w:eastAsia="ru-RU"/>
    </w:rPr>
  </w:style>
  <w:style w:type="paragraph" w:styleId="920">
    <w:name w:val="Название"/>
    <w:basedOn w:val="903"/>
    <w:next w:val="920"/>
    <w:link w:val="922"/>
    <w:qFormat/>
    <w:pPr>
      <w:jc w:val="center"/>
    </w:pPr>
    <w:rPr>
      <w:b/>
      <w:bCs/>
      <w:sz w:val="44"/>
      <w:lang w:val="ru-RU" w:eastAsia="ru-RU"/>
    </w:rPr>
  </w:style>
  <w:style w:type="character" w:styleId="921">
    <w:name w:val="Основной текст с отступом Знак"/>
    <w:next w:val="921"/>
    <w:link w:val="917"/>
    <w:rPr>
      <w:sz w:val="24"/>
      <w:szCs w:val="24"/>
      <w:lang w:val="en-US" w:eastAsia="en-US" w:bidi="ar-SA"/>
    </w:rPr>
  </w:style>
  <w:style w:type="character" w:styleId="922">
    <w:name w:val="Название Знак"/>
    <w:next w:val="922"/>
    <w:link w:val="920"/>
    <w:rPr>
      <w:b/>
      <w:bCs/>
      <w:sz w:val="44"/>
      <w:szCs w:val="24"/>
      <w:lang w:val="ru-RU" w:eastAsia="ru-RU" w:bidi="ar-SA"/>
    </w:rPr>
  </w:style>
  <w:style w:type="character" w:styleId="923">
    <w:name w:val="Заголовок 1 Знак"/>
    <w:next w:val="923"/>
    <w:link w:val="904"/>
    <w:rPr>
      <w:b/>
      <w:bCs/>
      <w:color w:val="000000"/>
      <w:sz w:val="24"/>
      <w:szCs w:val="24"/>
      <w:lang w:val="ru-RU" w:eastAsia="ru-RU" w:bidi="ar-SA"/>
    </w:rPr>
  </w:style>
  <w:style w:type="character" w:styleId="924">
    <w:name w:val="Заголовок 2 Знак"/>
    <w:next w:val="924"/>
    <w:link w:val="905"/>
    <w:rPr>
      <w:b/>
      <w:bCs/>
      <w:sz w:val="24"/>
      <w:szCs w:val="24"/>
      <w:lang w:val="ru-RU" w:eastAsia="ru-RU" w:bidi="ar-SA"/>
    </w:rPr>
  </w:style>
  <w:style w:type="character" w:styleId="925">
    <w:name w:val="Заголовок 3 Знак"/>
    <w:next w:val="925"/>
    <w:link w:val="906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styleId="926">
    <w:name w:val="Заголовок 4 Знак"/>
    <w:next w:val="926"/>
    <w:link w:val="907"/>
    <w:rPr>
      <w:b/>
      <w:bCs/>
      <w:sz w:val="24"/>
      <w:szCs w:val="22"/>
      <w:lang w:val="ru-RU" w:eastAsia="ru-RU" w:bidi="ar-SA"/>
    </w:rPr>
  </w:style>
  <w:style w:type="character" w:styleId="927">
    <w:name w:val="Заголовок 5 Знак"/>
    <w:next w:val="927"/>
    <w:link w:val="908"/>
    <w:rPr>
      <w:b/>
      <w:bCs/>
      <w:i/>
      <w:iCs/>
      <w:sz w:val="26"/>
      <w:szCs w:val="26"/>
      <w:lang w:val="ru-RU" w:eastAsia="ru-RU" w:bidi="ar-SA"/>
    </w:rPr>
  </w:style>
  <w:style w:type="character" w:styleId="928">
    <w:name w:val="Заголовок 6 Знак"/>
    <w:next w:val="928"/>
    <w:link w:val="909"/>
    <w:rPr>
      <w:b/>
      <w:bCs/>
      <w:sz w:val="22"/>
      <w:szCs w:val="22"/>
      <w:lang w:val="ru-RU" w:eastAsia="ru-RU" w:bidi="ar-SA"/>
    </w:rPr>
  </w:style>
  <w:style w:type="character" w:styleId="929">
    <w:name w:val="Заголовок 8 Знак"/>
    <w:next w:val="929"/>
    <w:link w:val="910"/>
    <w:rPr>
      <w:i/>
      <w:iCs/>
      <w:sz w:val="24"/>
      <w:szCs w:val="24"/>
      <w:lang w:val="ru-RU" w:eastAsia="ru-RU" w:bidi="ar-SA"/>
    </w:rPr>
  </w:style>
  <w:style w:type="character" w:styleId="930">
    <w:name w:val="Заголовок 9 Знак"/>
    <w:next w:val="930"/>
    <w:link w:val="911"/>
    <w:rPr>
      <w:rFonts w:ascii="Arial" w:hAnsi="Arial" w:cs="Arial"/>
      <w:sz w:val="22"/>
      <w:szCs w:val="22"/>
      <w:lang w:val="en-US" w:eastAsia="en-US" w:bidi="ar-SA"/>
    </w:rPr>
  </w:style>
  <w:style w:type="character" w:styleId="931">
    <w:name w:val="Основной текст Знак"/>
    <w:next w:val="931"/>
    <w:link w:val="915"/>
    <w:rPr>
      <w:sz w:val="24"/>
      <w:szCs w:val="24"/>
      <w:lang w:val="en-US" w:eastAsia="en-US" w:bidi="ar-SA"/>
    </w:rPr>
  </w:style>
  <w:style w:type="character" w:styleId="932">
    <w:name w:val="Body Text Indent Char"/>
    <w:next w:val="932"/>
    <w:link w:val="903"/>
    <w:rPr>
      <w:b/>
      <w:bCs/>
      <w:sz w:val="24"/>
      <w:szCs w:val="24"/>
      <w:lang w:val="ru-RU" w:eastAsia="ru-RU" w:bidi="ar-SA"/>
    </w:rPr>
  </w:style>
  <w:style w:type="character" w:styleId="933">
    <w:name w:val="Основной текст с отступом 2 Знак"/>
    <w:next w:val="933"/>
    <w:link w:val="918"/>
    <w:rPr>
      <w:sz w:val="24"/>
      <w:szCs w:val="24"/>
      <w:lang w:val="ru-RU" w:eastAsia="en-US" w:bidi="ar-SA"/>
    </w:rPr>
  </w:style>
  <w:style w:type="paragraph" w:styleId="934">
    <w:name w:val="FR1"/>
    <w:next w:val="934"/>
    <w:link w:val="903"/>
    <w:pPr>
      <w:ind w:left="3600"/>
      <w:spacing w:before="100"/>
      <w:widowControl w:val="off"/>
    </w:pPr>
    <w:rPr>
      <w:sz w:val="48"/>
      <w:szCs w:val="48"/>
      <w:lang w:val="ru-RU" w:eastAsia="ru-RU" w:bidi="ar-SA"/>
    </w:rPr>
  </w:style>
  <w:style w:type="paragraph" w:styleId="935">
    <w:name w:val="FR2"/>
    <w:next w:val="935"/>
    <w:link w:val="903"/>
    <w:pPr>
      <w:ind w:left="2160" w:right="2000"/>
      <w:jc w:val="center"/>
      <w:spacing w:line="300" w:lineRule="auto"/>
      <w:widowControl w:val="off"/>
    </w:pPr>
    <w:rPr>
      <w:sz w:val="28"/>
      <w:szCs w:val="28"/>
      <w:lang w:val="ru-RU" w:eastAsia="ru-RU" w:bidi="ar-SA"/>
    </w:rPr>
  </w:style>
  <w:style w:type="paragraph" w:styleId="936">
    <w:name w:val="FR3"/>
    <w:next w:val="936"/>
    <w:link w:val="903"/>
    <w:pPr>
      <w:widowControl w:val="off"/>
    </w:pPr>
    <w:rPr>
      <w:sz w:val="16"/>
      <w:szCs w:val="16"/>
      <w:lang w:val="ru-RU" w:eastAsia="ru-RU" w:bidi="ar-SA"/>
    </w:rPr>
  </w:style>
  <w:style w:type="paragraph" w:styleId="937">
    <w:name w:val="Основной текст с отступом 3"/>
    <w:basedOn w:val="903"/>
    <w:next w:val="937"/>
    <w:link w:val="938"/>
    <w:pPr>
      <w:ind w:firstLine="360"/>
      <w:jc w:val="both"/>
    </w:pPr>
    <w:rPr>
      <w:sz w:val="28"/>
      <w:szCs w:val="28"/>
      <w:lang w:val="ru-RU" w:eastAsia="ru-RU"/>
    </w:rPr>
  </w:style>
  <w:style w:type="character" w:styleId="938">
    <w:name w:val="Основной текст с отступом 3 Знак"/>
    <w:next w:val="938"/>
    <w:link w:val="937"/>
    <w:rPr>
      <w:sz w:val="28"/>
      <w:szCs w:val="28"/>
      <w:lang w:val="ru-RU" w:eastAsia="ru-RU" w:bidi="ar-SA"/>
    </w:rPr>
  </w:style>
  <w:style w:type="paragraph" w:styleId="939">
    <w:name w:val="ConsPlusNonformat"/>
    <w:next w:val="939"/>
    <w:link w:val="903"/>
    <w:rPr>
      <w:rFonts w:ascii="Courier New" w:hAnsi="Courier New" w:cs="Courier New"/>
      <w:lang w:val="ru-RU" w:eastAsia="ru-RU" w:bidi="ar-SA"/>
    </w:rPr>
  </w:style>
  <w:style w:type="character" w:styleId="940">
    <w:name w:val="Title Char"/>
    <w:next w:val="940"/>
    <w:link w:val="903"/>
    <w:rPr>
      <w:b/>
      <w:bCs/>
      <w:sz w:val="44"/>
      <w:szCs w:val="24"/>
      <w:lang w:val="ru-RU" w:eastAsia="ru-RU" w:bidi="ar-SA"/>
    </w:rPr>
  </w:style>
  <w:style w:type="paragraph" w:styleId="941">
    <w:name w:val="xl24"/>
    <w:basedOn w:val="903"/>
    <w:next w:val="941"/>
    <w:link w:val="903"/>
    <w:pPr>
      <w:spacing w:before="100" w:beforeAutospacing="1" w:after="100" w:afterAutospacing="1"/>
    </w:pPr>
    <w:rPr>
      <w:rFonts w:eastAsia="Arial Unicode MS"/>
      <w:sz w:val="28"/>
      <w:szCs w:val="28"/>
      <w:lang w:val="ru-RU" w:eastAsia="ru-RU"/>
    </w:rPr>
  </w:style>
  <w:style w:type="paragraph" w:styleId="942">
    <w:name w:val="xl25"/>
    <w:basedOn w:val="903"/>
    <w:next w:val="942"/>
    <w:link w:val="903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43">
    <w:name w:val="xl26"/>
    <w:basedOn w:val="903"/>
    <w:next w:val="943"/>
    <w:link w:val="903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44">
    <w:name w:val="xl27"/>
    <w:basedOn w:val="903"/>
    <w:next w:val="944"/>
    <w:link w:val="90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45">
    <w:name w:val="xl28"/>
    <w:basedOn w:val="903"/>
    <w:next w:val="945"/>
    <w:link w:val="903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46">
    <w:name w:val="xl29"/>
    <w:basedOn w:val="903"/>
    <w:next w:val="946"/>
    <w:link w:val="90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47">
    <w:name w:val="xl30"/>
    <w:basedOn w:val="903"/>
    <w:next w:val="947"/>
    <w:link w:val="903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48">
    <w:name w:val="xl31"/>
    <w:basedOn w:val="903"/>
    <w:next w:val="948"/>
    <w:link w:val="903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49">
    <w:name w:val="xl32"/>
    <w:basedOn w:val="903"/>
    <w:next w:val="949"/>
    <w:link w:val="90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50">
    <w:name w:val="xl33"/>
    <w:basedOn w:val="903"/>
    <w:next w:val="950"/>
    <w:link w:val="903"/>
    <w:pPr>
      <w:spacing w:before="100" w:beforeAutospacing="1" w:after="100" w:afterAutospacing="1"/>
    </w:pPr>
    <w:rPr>
      <w:rFonts w:eastAsia="Arial Unicode MS"/>
      <w:b/>
      <w:bCs/>
      <w:sz w:val="28"/>
      <w:szCs w:val="28"/>
      <w:lang w:val="ru-RU" w:eastAsia="ru-RU"/>
    </w:rPr>
  </w:style>
  <w:style w:type="paragraph" w:styleId="951">
    <w:name w:val="xl34"/>
    <w:basedOn w:val="903"/>
    <w:next w:val="951"/>
    <w:link w:val="903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52">
    <w:name w:val="xl35"/>
    <w:basedOn w:val="903"/>
    <w:next w:val="952"/>
    <w:link w:val="90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53">
    <w:name w:val="xl36"/>
    <w:basedOn w:val="903"/>
    <w:next w:val="953"/>
    <w:link w:val="903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54">
    <w:name w:val="xl37"/>
    <w:basedOn w:val="903"/>
    <w:next w:val="954"/>
    <w:link w:val="903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55">
    <w:name w:val="xl38"/>
    <w:basedOn w:val="903"/>
    <w:next w:val="955"/>
    <w:link w:val="903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56">
    <w:name w:val="xl39"/>
    <w:basedOn w:val="903"/>
    <w:next w:val="956"/>
    <w:link w:val="903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57">
    <w:name w:val="xl40"/>
    <w:basedOn w:val="903"/>
    <w:next w:val="957"/>
    <w:link w:val="903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58">
    <w:name w:val="xl41"/>
    <w:basedOn w:val="903"/>
    <w:next w:val="958"/>
    <w:link w:val="90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59">
    <w:name w:val="xl42"/>
    <w:basedOn w:val="903"/>
    <w:next w:val="959"/>
    <w:link w:val="903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60">
    <w:name w:val="xl43"/>
    <w:basedOn w:val="903"/>
    <w:next w:val="960"/>
    <w:link w:val="903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61">
    <w:name w:val="xl44"/>
    <w:basedOn w:val="903"/>
    <w:next w:val="961"/>
    <w:link w:val="903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62">
    <w:name w:val="xl45"/>
    <w:basedOn w:val="903"/>
    <w:next w:val="962"/>
    <w:link w:val="90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63">
    <w:name w:val="xl46"/>
    <w:basedOn w:val="903"/>
    <w:next w:val="963"/>
    <w:link w:val="903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964">
    <w:name w:val="xl47"/>
    <w:basedOn w:val="903"/>
    <w:next w:val="964"/>
    <w:link w:val="903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965">
    <w:name w:val="Верхний колонтитул"/>
    <w:basedOn w:val="903"/>
    <w:next w:val="965"/>
    <w:link w:val="966"/>
    <w:uiPriority w:val="99"/>
    <w:pPr>
      <w:tabs>
        <w:tab w:val="center" w:pos="4677" w:leader="none"/>
        <w:tab w:val="right" w:pos="9355" w:leader="none"/>
      </w:tabs>
    </w:pPr>
    <w:rPr>
      <w:lang w:val="ru-RU" w:eastAsia="ru-RU"/>
    </w:rPr>
  </w:style>
  <w:style w:type="character" w:styleId="966">
    <w:name w:val="Верхний колонтитул Знак"/>
    <w:next w:val="966"/>
    <w:link w:val="965"/>
    <w:uiPriority w:val="99"/>
    <w:rPr>
      <w:sz w:val="24"/>
      <w:szCs w:val="24"/>
      <w:lang w:val="ru-RU" w:eastAsia="ru-RU" w:bidi="ar-SA"/>
    </w:rPr>
  </w:style>
  <w:style w:type="character" w:styleId="967">
    <w:name w:val="Номер страницы"/>
    <w:next w:val="967"/>
    <w:link w:val="903"/>
    <w:rPr>
      <w:rFonts w:cs="Times New Roman"/>
    </w:rPr>
  </w:style>
  <w:style w:type="paragraph" w:styleId="968">
    <w:name w:val="Знак Char Знак Знак Знак Знак Знак Знак Знак"/>
    <w:basedOn w:val="903"/>
    <w:next w:val="968"/>
    <w:link w:val="903"/>
    <w:pPr>
      <w:jc w:val="both"/>
      <w:spacing w:before="100" w:beforeAutospacing="1" w:after="160" w:afterAutospacing="1" w:line="240" w:lineRule="exact"/>
      <w:tabs>
        <w:tab w:val="num" w:pos="360" w:leader="none"/>
      </w:tabs>
    </w:pPr>
    <w:rPr>
      <w:rFonts w:ascii="Verdana" w:hAnsi="Verdana" w:cs="Verdana"/>
      <w:sz w:val="20"/>
      <w:szCs w:val="20"/>
    </w:rPr>
  </w:style>
  <w:style w:type="character" w:styleId="969">
    <w:name w:val="Гиперссылка"/>
    <w:next w:val="969"/>
    <w:link w:val="903"/>
    <w:uiPriority w:val="99"/>
    <w:rPr>
      <w:rFonts w:cs="Times New Roman"/>
      <w:color w:val="0000ff"/>
      <w:u w:val="single"/>
    </w:rPr>
  </w:style>
  <w:style w:type="character" w:styleId="970">
    <w:name w:val="Просмотренная гиперссылка"/>
    <w:next w:val="970"/>
    <w:link w:val="903"/>
    <w:rPr>
      <w:rFonts w:cs="Times New Roman"/>
      <w:color w:val="800080"/>
      <w:u w:val="single"/>
    </w:rPr>
  </w:style>
  <w:style w:type="character" w:styleId="971">
    <w:name w:val="Основной текст 2 Знак"/>
    <w:next w:val="971"/>
    <w:link w:val="916"/>
    <w:rPr>
      <w:sz w:val="24"/>
      <w:szCs w:val="24"/>
      <w:lang w:val="en-US" w:eastAsia="en-US" w:bidi="ar-SA"/>
    </w:rPr>
  </w:style>
  <w:style w:type="paragraph" w:styleId="972">
    <w:name w:val="Основной текст 3"/>
    <w:basedOn w:val="903"/>
    <w:next w:val="972"/>
    <w:link w:val="973"/>
    <w:pPr>
      <w:spacing w:after="120"/>
    </w:pPr>
    <w:rPr>
      <w:sz w:val="16"/>
      <w:szCs w:val="16"/>
      <w:lang w:val="ru-RU" w:eastAsia="ru-RU"/>
    </w:rPr>
  </w:style>
  <w:style w:type="character" w:styleId="973">
    <w:name w:val="Основной текст 3 Знак"/>
    <w:next w:val="973"/>
    <w:link w:val="972"/>
    <w:rPr>
      <w:sz w:val="16"/>
      <w:szCs w:val="16"/>
      <w:lang w:val="ru-RU" w:eastAsia="ru-RU" w:bidi="ar-SA"/>
    </w:rPr>
  </w:style>
  <w:style w:type="paragraph" w:styleId="974">
    <w:name w:val="Нижний колонтитул"/>
    <w:basedOn w:val="903"/>
    <w:next w:val="974"/>
    <w:link w:val="975"/>
    <w:pPr>
      <w:tabs>
        <w:tab w:val="center" w:pos="4677" w:leader="none"/>
        <w:tab w:val="right" w:pos="9355" w:leader="none"/>
      </w:tabs>
    </w:pPr>
    <w:rPr>
      <w:lang w:val="ru-RU" w:eastAsia="ru-RU"/>
    </w:rPr>
  </w:style>
  <w:style w:type="character" w:styleId="975">
    <w:name w:val="Нижний колонтитул Знак"/>
    <w:next w:val="975"/>
    <w:link w:val="974"/>
    <w:semiHidden/>
    <w:rPr>
      <w:sz w:val="24"/>
      <w:szCs w:val="24"/>
      <w:lang w:val="ru-RU" w:eastAsia="ru-RU" w:bidi="ar-SA"/>
    </w:rPr>
  </w:style>
  <w:style w:type="paragraph" w:styleId="976">
    <w:name w:val="ConsTitle"/>
    <w:next w:val="976"/>
    <w:link w:val="903"/>
    <w:pPr>
      <w:ind w:right="19772"/>
      <w:widowControl w:val="off"/>
    </w:pPr>
    <w:rPr>
      <w:rFonts w:ascii="Arial" w:hAnsi="Arial" w:cs="Arial"/>
      <w:b/>
      <w:bCs/>
      <w:sz w:val="16"/>
      <w:szCs w:val="16"/>
      <w:lang w:val="ru-RU" w:eastAsia="en-US" w:bidi="ar-SA"/>
    </w:rPr>
  </w:style>
  <w:style w:type="paragraph" w:styleId="977">
    <w:name w:val="Текст выноски"/>
    <w:basedOn w:val="903"/>
    <w:next w:val="977"/>
    <w:link w:val="978"/>
    <w:semiHidden/>
    <w:rPr>
      <w:rFonts w:ascii="Tahoma" w:hAnsi="Tahoma" w:cs="Tahoma"/>
      <w:sz w:val="16"/>
      <w:szCs w:val="16"/>
      <w:lang w:val="ru-RU" w:eastAsia="ru-RU"/>
    </w:rPr>
  </w:style>
  <w:style w:type="character" w:styleId="978">
    <w:name w:val="Текст выноски Знак"/>
    <w:next w:val="978"/>
    <w:link w:val="977"/>
    <w:semiHidden/>
    <w:rPr>
      <w:rFonts w:ascii="Tahoma" w:hAnsi="Tahoma" w:cs="Tahoma"/>
      <w:sz w:val="16"/>
      <w:szCs w:val="16"/>
      <w:lang w:val="ru-RU" w:eastAsia="ru-RU" w:bidi="ar-SA"/>
    </w:rPr>
  </w:style>
  <w:style w:type="character" w:styleId="979">
    <w:name w:val="Заголовок №1_"/>
    <w:next w:val="979"/>
    <w:link w:val="980"/>
    <w:rPr>
      <w:b/>
      <w:bCs/>
      <w:sz w:val="26"/>
      <w:szCs w:val="26"/>
      <w:lang w:bidi="ar-SA"/>
    </w:rPr>
  </w:style>
  <w:style w:type="paragraph" w:styleId="980">
    <w:name w:val="Заголовок №11"/>
    <w:basedOn w:val="903"/>
    <w:next w:val="980"/>
    <w:link w:val="979"/>
    <w:pPr>
      <w:jc w:val="both"/>
      <w:spacing w:before="420" w:after="300" w:line="240" w:lineRule="atLeast"/>
      <w:shd w:val="clear" w:color="auto" w:fill="ffffff"/>
      <w:outlineLvl w:val="0"/>
    </w:pPr>
    <w:rPr>
      <w:b/>
      <w:bCs/>
      <w:sz w:val="26"/>
      <w:szCs w:val="26"/>
      <w:lang w:val="en-US" w:eastAsia="en-US"/>
    </w:rPr>
  </w:style>
  <w:style w:type="character" w:styleId="981">
    <w:name w:val="Основной текст (2)_"/>
    <w:next w:val="981"/>
    <w:link w:val="982"/>
    <w:rPr>
      <w:b/>
      <w:bCs/>
      <w:i/>
      <w:iCs/>
      <w:sz w:val="27"/>
      <w:szCs w:val="27"/>
      <w:lang w:bidi="ar-SA"/>
    </w:rPr>
  </w:style>
  <w:style w:type="paragraph" w:styleId="982">
    <w:name w:val="Основной текст (2)"/>
    <w:basedOn w:val="903"/>
    <w:next w:val="982"/>
    <w:link w:val="981"/>
    <w:pPr>
      <w:spacing w:line="480" w:lineRule="exact"/>
      <w:shd w:val="clear" w:color="auto" w:fill="ffffff"/>
    </w:pPr>
    <w:rPr>
      <w:b/>
      <w:bCs/>
      <w:i/>
      <w:iCs/>
      <w:sz w:val="27"/>
      <w:szCs w:val="27"/>
      <w:lang w:val="en-US" w:eastAsia="en-US"/>
    </w:rPr>
  </w:style>
  <w:style w:type="character" w:styleId="983">
    <w:name w:val="Заголовок №1"/>
    <w:next w:val="983"/>
    <w:link w:val="903"/>
    <w:rPr>
      <w:b/>
      <w:bCs/>
      <w:sz w:val="26"/>
      <w:szCs w:val="26"/>
      <w:u w:val="single"/>
      <w:lang w:bidi="ar-SA"/>
    </w:rPr>
  </w:style>
  <w:style w:type="character" w:styleId="984">
    <w:name w:val="Заголовок №17"/>
    <w:next w:val="984"/>
    <w:link w:val="903"/>
    <w:rPr>
      <w:b/>
      <w:bCs/>
      <w:sz w:val="26"/>
      <w:szCs w:val="26"/>
      <w:u w:val="single"/>
      <w:lang w:bidi="ar-SA"/>
    </w:rPr>
  </w:style>
  <w:style w:type="character" w:styleId="985">
    <w:name w:val="Заголовок №14"/>
    <w:next w:val="985"/>
    <w:link w:val="903"/>
    <w:rPr>
      <w:b/>
      <w:bCs/>
      <w:sz w:val="26"/>
      <w:szCs w:val="26"/>
      <w:u w:val="single"/>
      <w:lang w:bidi="ar-SA"/>
    </w:rPr>
  </w:style>
  <w:style w:type="character" w:styleId="986">
    <w:name w:val="Основной текст + Полужирный19"/>
    <w:next w:val="986"/>
    <w:link w:val="903"/>
    <w:rPr>
      <w:rFonts w:cs="Times New Roman"/>
      <w:b/>
      <w:bCs/>
      <w:sz w:val="26"/>
      <w:szCs w:val="26"/>
      <w:lang w:bidi="ar-SA"/>
    </w:rPr>
  </w:style>
  <w:style w:type="character" w:styleId="987">
    <w:name w:val="Основной текст + Полужирный18"/>
    <w:next w:val="987"/>
    <w:link w:val="903"/>
    <w:rPr>
      <w:rFonts w:cs="Times New Roman"/>
      <w:b/>
      <w:bCs/>
      <w:sz w:val="26"/>
      <w:szCs w:val="26"/>
      <w:lang w:bidi="ar-SA"/>
    </w:rPr>
  </w:style>
  <w:style w:type="paragraph" w:styleId="988">
    <w:name w:val="List Paragraph"/>
    <w:basedOn w:val="903"/>
    <w:next w:val="988"/>
    <w:link w:val="903"/>
    <w:pPr>
      <w:ind w:left="720"/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styleId="989">
    <w:name w:val="Знак Знак10"/>
    <w:next w:val="989"/>
    <w:link w:val="903"/>
    <w:rPr>
      <w:sz w:val="24"/>
    </w:rPr>
  </w:style>
  <w:style w:type="paragraph" w:styleId="990">
    <w:name w:val="Схема документа"/>
    <w:basedOn w:val="903"/>
    <w:next w:val="990"/>
    <w:link w:val="991"/>
    <w:semiHidden/>
    <w:pPr>
      <w:shd w:val="clear" w:color="auto" w:fill="000080"/>
    </w:pPr>
    <w:rPr>
      <w:rFonts w:ascii="Tahoma" w:hAnsi="Tahoma" w:cs="Tahoma"/>
      <w:sz w:val="20"/>
      <w:szCs w:val="20"/>
      <w:lang w:val="ru-RU" w:eastAsia="ru-RU"/>
    </w:rPr>
  </w:style>
  <w:style w:type="character" w:styleId="991">
    <w:name w:val="Схема документа Знак"/>
    <w:next w:val="991"/>
    <w:link w:val="990"/>
    <w:semiHidden/>
    <w:rPr>
      <w:rFonts w:ascii="Tahoma" w:hAnsi="Tahoma" w:cs="Tahoma"/>
      <w:lang w:val="ru-RU" w:eastAsia="ru-RU" w:bidi="ar-SA"/>
    </w:rPr>
  </w:style>
  <w:style w:type="paragraph" w:styleId="992">
    <w:name w:val="Знак Char Знак Знак Знак Знак Знак Знак Знак1"/>
    <w:basedOn w:val="903"/>
    <w:next w:val="992"/>
    <w:link w:val="903"/>
    <w:pPr>
      <w:jc w:val="both"/>
      <w:spacing w:before="100" w:beforeAutospacing="1" w:after="160" w:afterAutospacing="1" w:line="240" w:lineRule="exact"/>
      <w:tabs>
        <w:tab w:val="num" w:pos="360" w:leader="none"/>
      </w:tabs>
    </w:pPr>
    <w:rPr>
      <w:rFonts w:ascii="Verdana" w:hAnsi="Verdana" w:cs="Verdana"/>
      <w:sz w:val="20"/>
      <w:szCs w:val="20"/>
    </w:rPr>
  </w:style>
  <w:style w:type="character" w:styleId="993">
    <w:name w:val="Знак Знак"/>
    <w:next w:val="993"/>
    <w:link w:val="903"/>
    <w:rPr>
      <w:rFonts w:cs="Times New Roman"/>
      <w:sz w:val="24"/>
      <w:szCs w:val="24"/>
      <w:lang w:val="ru-RU" w:eastAsia="ru-RU" w:bidi="ar-SA"/>
    </w:rPr>
  </w:style>
  <w:style w:type="character" w:styleId="994">
    <w:name w:val="Знак Знак8"/>
    <w:next w:val="994"/>
    <w:link w:val="903"/>
    <w:rPr>
      <w:rFonts w:cs="Times New Roman"/>
      <w:sz w:val="24"/>
      <w:szCs w:val="24"/>
      <w:lang w:val="ru-RU" w:eastAsia="ru-RU" w:bidi="ar-SA"/>
    </w:rPr>
  </w:style>
  <w:style w:type="table" w:styleId="995">
    <w:name w:val="Сетка таблицы"/>
    <w:basedOn w:val="913"/>
    <w:next w:val="995"/>
    <w:link w:val="903"/>
    <w:tblPr/>
  </w:style>
  <w:style w:type="paragraph" w:styleId="996">
    <w:name w:val="Default"/>
    <w:next w:val="996"/>
    <w:link w:val="903"/>
    <w:rPr>
      <w:color w:val="000000"/>
      <w:sz w:val="24"/>
      <w:szCs w:val="24"/>
      <w:lang w:val="ru-RU" w:eastAsia="ru-RU" w:bidi="ar-SA"/>
    </w:rPr>
  </w:style>
  <w:style w:type="paragraph" w:styleId="997">
    <w:name w:val="align_center"/>
    <w:basedOn w:val="903"/>
    <w:next w:val="997"/>
    <w:link w:val="903"/>
    <w:pPr>
      <w:spacing w:before="100" w:beforeAutospacing="1" w:after="100" w:afterAutospacing="1"/>
    </w:pPr>
    <w:rPr>
      <w:lang w:val="ru-RU" w:eastAsia="ru-RU"/>
    </w:rPr>
  </w:style>
  <w:style w:type="paragraph" w:styleId="998">
    <w:name w:val="no-indent"/>
    <w:basedOn w:val="903"/>
    <w:next w:val="998"/>
    <w:link w:val="903"/>
    <w:pPr>
      <w:spacing w:before="100" w:beforeAutospacing="1" w:after="100" w:afterAutospacing="1"/>
    </w:pPr>
    <w:rPr>
      <w:lang w:val="ru-RU" w:eastAsia="ru-RU"/>
    </w:rPr>
  </w:style>
  <w:style w:type="character" w:styleId="999" w:default="1">
    <w:name w:val="Default Paragraph Font"/>
    <w:uiPriority w:val="1"/>
    <w:semiHidden/>
    <w:unhideWhenUsed/>
  </w:style>
  <w:style w:type="numbering" w:styleId="1000" w:default="1">
    <w:name w:val="No List"/>
    <w:uiPriority w:val="99"/>
    <w:semiHidden/>
    <w:unhideWhenUsed/>
  </w:style>
  <w:style w:type="table" w:styleId="10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creator>user10</dc:creator>
  <cp:revision>22</cp:revision>
  <dcterms:created xsi:type="dcterms:W3CDTF">2024-12-06T14:26:00Z</dcterms:created>
  <dcterms:modified xsi:type="dcterms:W3CDTF">2024-12-12T12:55:07Z</dcterms:modified>
  <cp:version>917504</cp:version>
</cp:coreProperties>
</file>